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2A7E" w14:textId="77777777" w:rsidR="00A52ED0" w:rsidRDefault="00A52ED0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1282"/>
        <w:gridCol w:w="3396"/>
      </w:tblGrid>
      <w:tr w:rsidR="00881AB6" w:rsidRPr="002F0603" w14:paraId="0E35CDEE" w14:textId="77777777" w:rsidTr="00E062B0">
        <w:trPr>
          <w:trHeight w:val="12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984FEF5" w14:textId="1419EFDB" w:rsidR="00881AB6" w:rsidRPr="002F0603" w:rsidRDefault="00087F71" w:rsidP="00BC5952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t>Fakten zur Liebe</w:t>
            </w:r>
          </w:p>
        </w:tc>
      </w:tr>
      <w:tr w:rsidR="00881AB6" w14:paraId="7E247B7A" w14:textId="77777777" w:rsidTr="00E062B0">
        <w:trPr>
          <w:trHeight w:val="128"/>
        </w:trPr>
        <w:tc>
          <w:tcPr>
            <w:tcW w:w="9356" w:type="dxa"/>
            <w:gridSpan w:val="3"/>
            <w:tcBorders>
              <w:top w:val="nil"/>
            </w:tcBorders>
          </w:tcPr>
          <w:p w14:paraId="4129DD88" w14:textId="77777777" w:rsidR="00881AB6" w:rsidRDefault="00881AB6" w:rsidP="00BC5952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881AB6" w14:paraId="55F58034" w14:textId="77777777" w:rsidTr="00E062B0">
        <w:trPr>
          <w:trHeight w:val="128"/>
        </w:trPr>
        <w:tc>
          <w:tcPr>
            <w:tcW w:w="9356" w:type="dxa"/>
            <w:gridSpan w:val="3"/>
            <w:tcBorders>
              <w:top w:val="nil"/>
            </w:tcBorders>
          </w:tcPr>
          <w:p w14:paraId="58A1E5B0" w14:textId="3965F4A0" w:rsidR="00087F71" w:rsidRDefault="00087F71" w:rsidP="00087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Melvin fühlt sich alleine, weil alle um ihn herum verliebt sind und eine Freundin oder einen Freund haben. Bei ihm ist es ein bisschen komplizierter. Melvin ist homosexuell.</w:t>
            </w:r>
          </w:p>
        </w:tc>
      </w:tr>
      <w:tr w:rsidR="00881AB6" w14:paraId="437D9ADA" w14:textId="77777777" w:rsidTr="00E062B0">
        <w:trPr>
          <w:trHeight w:val="128"/>
        </w:trPr>
        <w:tc>
          <w:tcPr>
            <w:tcW w:w="9356" w:type="dxa"/>
            <w:gridSpan w:val="3"/>
            <w:tcBorders>
              <w:top w:val="nil"/>
            </w:tcBorders>
          </w:tcPr>
          <w:p w14:paraId="464440FA" w14:textId="77777777" w:rsidR="00881AB6" w:rsidRDefault="00881AB6" w:rsidP="00BC5952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E062B0" w:rsidRPr="00054AB1" w14:paraId="29FBDF8B" w14:textId="77777777" w:rsidTr="00E062B0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B5F819A" w14:textId="7AC6538A" w:rsidR="00E062B0" w:rsidRPr="00054AB1" w:rsidRDefault="00E062B0" w:rsidP="00E062B0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Lies die unten aufgelisteten Sätze aufmerksam durch.</w:t>
            </w:r>
          </w:p>
        </w:tc>
      </w:tr>
      <w:tr w:rsidR="00E062B0" w:rsidRPr="006A15C3" w14:paraId="3C64BD68" w14:textId="77777777" w:rsidTr="00E062B0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EBB8EDE" w14:textId="77777777" w:rsidR="00E062B0" w:rsidRPr="006A15C3" w:rsidRDefault="00E062B0" w:rsidP="00BC5952">
            <w:pPr>
              <w:rPr>
                <w:rFonts w:ascii="Arial" w:hAnsi="Arial"/>
                <w:sz w:val="20"/>
              </w:rPr>
            </w:pPr>
          </w:p>
        </w:tc>
      </w:tr>
      <w:tr w:rsidR="00E062B0" w:rsidRPr="006A15C3" w14:paraId="58A6B22B" w14:textId="77777777" w:rsidTr="009D54A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724C501" w14:textId="31FD81BB" w:rsidR="00E062B0" w:rsidRPr="001002E6" w:rsidRDefault="00E062B0" w:rsidP="00C17CF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054AB1">
              <w:rPr>
                <w:rFonts w:ascii="Arial" w:hAnsi="Arial"/>
                <w:sz w:val="20"/>
              </w:rPr>
              <w:t>Zeichne zu jedem Satz die passenden Symbole rein. Vielleicht gelingt es dir</w:t>
            </w:r>
            <w:r w:rsidR="00C17CF9">
              <w:rPr>
                <w:rFonts w:ascii="Arial" w:hAnsi="Arial"/>
                <w:sz w:val="20"/>
              </w:rPr>
              <w:t>,</w:t>
            </w:r>
            <w:r w:rsidRPr="00054AB1">
              <w:rPr>
                <w:rFonts w:ascii="Arial" w:hAnsi="Arial"/>
                <w:sz w:val="20"/>
              </w:rPr>
              <w:t xml:space="preserve"> die </w:t>
            </w:r>
            <w:r>
              <w:rPr>
                <w:rFonts w:ascii="Arial" w:hAnsi="Arial"/>
                <w:sz w:val="20"/>
              </w:rPr>
              <w:t>Zeichen</w:t>
            </w:r>
            <w:r w:rsidRPr="00054AB1">
              <w:rPr>
                <w:rFonts w:ascii="Arial" w:hAnsi="Arial"/>
                <w:sz w:val="20"/>
              </w:rPr>
              <w:t xml:space="preserve"> auf fantasievolle Art zu </w:t>
            </w:r>
            <w:r>
              <w:rPr>
                <w:rFonts w:ascii="Arial" w:hAnsi="Arial"/>
                <w:sz w:val="20"/>
              </w:rPr>
              <w:t>verbinden.</w:t>
            </w:r>
          </w:p>
        </w:tc>
      </w:tr>
      <w:tr w:rsidR="00247D15" w:rsidRPr="006A15C3" w14:paraId="70AE49F3" w14:textId="77777777" w:rsidTr="009D54A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D701A51" w14:textId="77777777" w:rsidR="00247D15" w:rsidRPr="00247D15" w:rsidRDefault="00247D15" w:rsidP="00247D15">
            <w:pPr>
              <w:rPr>
                <w:rFonts w:ascii="Arial" w:hAnsi="Arial"/>
                <w:sz w:val="20"/>
              </w:rPr>
            </w:pPr>
          </w:p>
        </w:tc>
      </w:tr>
      <w:tr w:rsidR="009D54AB" w:rsidRPr="006A15C3" w14:paraId="5E25FD31" w14:textId="77777777" w:rsidTr="00247D15">
        <w:tc>
          <w:tcPr>
            <w:tcW w:w="4678" w:type="dxa"/>
            <w:tcBorders>
              <w:top w:val="nil"/>
              <w:bottom w:val="nil"/>
              <w:right w:val="nil"/>
            </w:tcBorders>
            <w:vAlign w:val="bottom"/>
          </w:tcPr>
          <w:p w14:paraId="4CA4D277" w14:textId="02425891" w:rsidR="009D54AB" w:rsidRDefault="009D54AB" w:rsidP="009D54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FAC5D" wp14:editId="6244646B">
                      <wp:extent cx="310515" cy="311785"/>
                      <wp:effectExtent l="0" t="0" r="13335" b="12065"/>
                      <wp:docPr id="6" name="Gruppierung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311785"/>
                                <a:chOff x="0" y="0"/>
                                <a:chExt cx="626586" cy="629126"/>
                              </a:xfrm>
                            </wpg:grpSpPr>
                            <wps:wsp>
                              <wps:cNvPr id="7" name="Ring 3"/>
                              <wps:cNvSpPr/>
                              <wps:spPr>
                                <a:xfrm>
                                  <a:off x="0" y="171926"/>
                                  <a:ext cx="457200" cy="457200"/>
                                </a:xfrm>
                                <a:prstGeom prst="donut">
                                  <a:avLst>
                                    <a:gd name="adj" fmla="val 17482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feil nach rechts 8"/>
                              <wps:cNvSpPr/>
                              <wps:spPr>
                                <a:xfrm rot="18766233">
                                  <a:off x="364331" y="36195"/>
                                  <a:ext cx="298450" cy="226060"/>
                                </a:xfrm>
                                <a:prstGeom prst="rightArrow">
                                  <a:avLst>
                                    <a:gd name="adj1" fmla="val 34480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9D840" id="Gruppierung 7" o:spid="_x0000_s1026" style="width:24.45pt;height:24.55pt;mso-position-horizontal-relative:char;mso-position-vertical-relative:line" coordsize="6265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ing 3" o:spid="_x0000_s1027" type="#_x0000_t23" style="position:absolute;top:17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bN8QA&#10;AADaAAAADwAAAGRycy9kb3ducmV2LnhtbESPT2vCQBTE7wW/w/IKXkrdNIdWoquIEAgUD01E6O2R&#10;ffljs2/D7qrx27uFQo/DzPyGWW8nM4grOd9bVvC2SEAQ11b33Co4VvnrEoQPyBoHy6TgTh62m9nT&#10;GjNtb/xF1zK0IkLYZ6igC2HMpPR1Rwb9wo7E0WusMxiidK3UDm8RbgaZJsm7NNhzXOhwpH1H9U95&#10;MQrG/tiUlSnKyyltDkl+dt8vu0+l5s/TbgUi0BT+w3/tQiv4gN8r8Qb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2zfEAAAA2gAAAA8AAAAAAAAAAAAAAAAAmAIAAGRycy9k&#10;b3ducmV2LnhtbFBLBQYAAAAABAAEAPUAAACJAwAAAAA=&#10;" adj="3776" fillcolor="black [3200]" strokecolor="black [1600]" strokeweight="1pt">
                        <v:stroke joinstyle="miter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Pfeil nach rechts 8" o:spid="_x0000_s1028" type="#_x0000_t13" style="position:absolute;left:3643;top:362;width:2984;height:2260;rotation:-3095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0gbsA&#10;AADaAAAADwAAAGRycy9kb3ducmV2LnhtbERPuwrCMBTdBf8hXMFNUx1UqlFEENx8Do63zbUtNjeh&#10;iVr9ejMIjofzXqxaU4snNb6yrGA0TEAQ51ZXXCi4nLeDGQgfkDXWlknBmzyslt3OAlNtX3yk5ykU&#10;IoawT1FBGYJLpfR5SQb90DriyN1sYzBE2BRSN/iK4aaW4ySZSIMVx4YSHW1Kyu+nh1HgjpvH/hMO&#10;RS05O4zG+dVlU6tUv9eu5yACteEv/rl3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w9IG7AAAA2gAAAA8AAAAAAAAAAAAAAAAAmAIAAGRycy9kb3ducmV2Lnht&#10;bFBLBQYAAAAABAAEAPUAAACAAwAAAAA=&#10;" adj="13420,7076" fillcolor="black [3200]" strokecolor="black [1600]" strokeweight="1pt"/>
                      <w10:anchorlock/>
                    </v:group>
                  </w:pict>
                </mc:Fallback>
              </mc:AlternateContent>
            </w:r>
          </w:p>
          <w:p w14:paraId="3E5F8C63" w14:textId="48950755" w:rsidR="009D54AB" w:rsidRDefault="00247D15" w:rsidP="00247D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Zeichen für</w:t>
            </w:r>
            <w:r w:rsidR="005A6883">
              <w:rPr>
                <w:rFonts w:ascii="Arial" w:hAnsi="Arial"/>
                <w:sz w:val="20"/>
              </w:rPr>
              <w:t xml:space="preserve"> den</w:t>
            </w:r>
            <w:r>
              <w:rPr>
                <w:rFonts w:ascii="Arial" w:hAnsi="Arial"/>
                <w:sz w:val="20"/>
              </w:rPr>
              <w:t xml:space="preserve"> Mann </w:t>
            </w:r>
            <w:r w:rsidR="009D54AB">
              <w:rPr>
                <w:rFonts w:ascii="Arial" w:hAnsi="Arial"/>
                <w:sz w:val="20"/>
              </w:rPr>
              <w:t>(Mars)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CFB40B7" w14:textId="407E2C84" w:rsidR="009D54AB" w:rsidRDefault="009D54AB" w:rsidP="009D54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4AC26D" wp14:editId="4D9BB43B">
                      <wp:extent cx="226060" cy="374015"/>
                      <wp:effectExtent l="0" t="0" r="21590" b="26035"/>
                      <wp:docPr id="12" name="Gruppierung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60" cy="374015"/>
                                <a:chOff x="0" y="0"/>
                                <a:chExt cx="226573" cy="374015"/>
                              </a:xfrm>
                            </wpg:grpSpPr>
                            <wps:wsp>
                              <wps:cNvPr id="1" name="Ring 3"/>
                              <wps:cNvSpPr/>
                              <wps:spPr>
                                <a:xfrm>
                                  <a:off x="0" y="0"/>
                                  <a:ext cx="226573" cy="226581"/>
                                </a:xfrm>
                                <a:prstGeom prst="donut">
                                  <a:avLst>
                                    <a:gd name="adj" fmla="val 17482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9"/>
                              <wps:cNvSpPr/>
                              <wps:spPr>
                                <a:xfrm>
                                  <a:off x="86360" y="210820"/>
                                  <a:ext cx="43200" cy="1631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33020" y="271780"/>
                                  <a:ext cx="151200" cy="450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256C7" id="Gruppierung 12" o:spid="_x0000_s1026" style="width:17.8pt;height:29.45pt;mso-position-horizontal-relative:char;mso-position-vertical-relative:line" coordsize="226573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ing 3" o:spid="_x0000_s1027" type="#_x0000_t23" style="position:absolute;width:226573;height:22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2L8A&#10;AADaAAAADwAAAGRycy9kb3ducmV2LnhtbERPy6rCMBDdX/AfwghuLprqQqQaRQRBuNyFVQR3QzN9&#10;aDMpSdT690YQXA2H85zFqjONuJPztWUF41ECgji3uuZSwfGwHc5A+ICssbFMCp7kYbXs/Sww1fbB&#10;e7pnoRQxhH2KCqoQ2lRKn1dk0I9sSxy5wjqDIUJXSu3wEcNNIydJMpUGa44NFba0qSi/ZjejoK2P&#10;RXYwu+x2mhT/yfbizr/rP6UG/W49BxGoC1/xx73T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G+bYvwAAANoAAAAPAAAAAAAAAAAAAAAAAJgCAABkcnMvZG93bnJl&#10;di54bWxQSwUGAAAAAAQABAD1AAAAhAMAAAAA&#10;" adj="3776" fillcolor="black [3200]" strokecolor="black [1600]" strokeweight="1pt">
                        <v:stroke joinstyle="miter"/>
                      </v:shape>
                      <v:rect id="Rechteck 9" o:spid="_x0000_s1028" style="position:absolute;left:86360;top:210820;width:43200;height:16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KDMQA&#10;AADaAAAADwAAAGRycy9kb3ducmV2LnhtbESPwW7CMBBE75X4B2uReqnAaQ9VCRgEqCg9hAOBD1ji&#10;JYmI15FtQtqvrysh9TiamTeaxWowrejJ+caygtdpAoK4tLrhSsHpuJt8gPABWWNrmRR8k4fVcvS0&#10;wFTbOx+oL0IlIoR9igrqELpUSl/WZNBPbUccvYt1BkOUrpLa4T3CTSvfkuRdGmw4LtTY0bam8lrc&#10;jIKf/nzKsnWOL/tim7vMbz7zalDqeTys5yACDeE//Gh/aQUz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igzEAAAA2gAAAA8AAAAAAAAAAAAAAAAAmAIAAGRycy9k&#10;b3ducmV2LnhtbFBLBQYAAAAABAAEAPUAAACJAwAAAAA=&#10;" fillcolor="black [3200]" strokecolor="black [1600]" strokeweight="1pt"/>
                      <v:rect id="Rechteck 10" o:spid="_x0000_s1029" style="position:absolute;left:33020;top:271780;width:15120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ep8UA&#10;AADbAAAADwAAAGRycy9kb3ducmV2LnhtbESPQU/DMAyF70j7D5En7YK2dDsg1C2bxjRUDuVAtx9g&#10;GtNWNE6VhK7w6/EBiZut9/ze591hcr0aKcTOs4H1KgNFXHvbcWPgenlePoKKCdli75kMfFOEw352&#10;t8Pc+hu/0VilRkkIxxwNtCkNudaxbslhXPmBWLQPHxwmWUOjbcCbhLteb7LsQTvsWBpaHOjUUv1Z&#10;fTkDP+P7tSiOJd6/VqcyFPHpXDaTMYv5dNyCSjSlf/Pf9YsVfKGXX2QA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F6nxQAAANsAAAAPAAAAAAAAAAAAAAAAAJgCAABkcnMv&#10;ZG93bnJldi54bWxQSwUGAAAAAAQABAD1AAAAigMAAAAA&#10;" fillcolor="black [3200]" strokecolor="black [1600]" strokeweight="1pt"/>
                      <w10:anchorlock/>
                    </v:group>
                  </w:pict>
                </mc:Fallback>
              </mc:AlternateContent>
            </w:r>
          </w:p>
          <w:p w14:paraId="1DEE685A" w14:textId="184733B4" w:rsidR="009D54AB" w:rsidRPr="006A15C3" w:rsidRDefault="009D54AB" w:rsidP="00247D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Zeichen für</w:t>
            </w:r>
            <w:r w:rsidR="005A6883">
              <w:rPr>
                <w:rFonts w:ascii="Arial" w:hAnsi="Arial"/>
                <w:sz w:val="20"/>
              </w:rPr>
              <w:t xml:space="preserve"> die</w:t>
            </w:r>
            <w:r>
              <w:rPr>
                <w:rFonts w:ascii="Arial" w:hAnsi="Arial"/>
                <w:sz w:val="20"/>
              </w:rPr>
              <w:t xml:space="preserve"> Frau (Venus)</w:t>
            </w:r>
          </w:p>
        </w:tc>
      </w:tr>
      <w:tr w:rsidR="00E062B0" w:rsidRPr="006A15C3" w14:paraId="500A720B" w14:textId="77777777" w:rsidTr="00E062B0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14:paraId="726F18FD" w14:textId="77777777" w:rsidR="00E062B0" w:rsidRDefault="00E062B0" w:rsidP="00BC5952">
            <w:pPr>
              <w:rPr>
                <w:rFonts w:ascii="Arial" w:hAnsi="Arial"/>
                <w:sz w:val="20"/>
              </w:rPr>
            </w:pPr>
          </w:p>
          <w:p w14:paraId="695E0D8E" w14:textId="77777777" w:rsidR="00C17CF9" w:rsidRDefault="00C17CF9" w:rsidP="00BC5952">
            <w:pPr>
              <w:rPr>
                <w:rFonts w:ascii="Arial" w:hAnsi="Arial"/>
                <w:sz w:val="20"/>
              </w:rPr>
            </w:pPr>
          </w:p>
          <w:p w14:paraId="2B1E9A19" w14:textId="77777777" w:rsidR="00E062B0" w:rsidRPr="006A15C3" w:rsidRDefault="00E062B0" w:rsidP="00BC5952">
            <w:pPr>
              <w:rPr>
                <w:rFonts w:ascii="Arial" w:hAnsi="Arial"/>
                <w:sz w:val="20"/>
              </w:rPr>
            </w:pPr>
          </w:p>
        </w:tc>
      </w:tr>
      <w:tr w:rsidR="00E062B0" w:rsidRPr="005816B7" w14:paraId="11BD5EDE" w14:textId="77777777" w:rsidTr="005A688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FC58" w14:textId="77777777" w:rsidR="00E062B0" w:rsidRPr="005816B7" w:rsidRDefault="00E062B0" w:rsidP="00BC5952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56E8879" w14:textId="77777777" w:rsidR="00E062B0" w:rsidRPr="005816B7" w:rsidRDefault="00E062B0" w:rsidP="005A6883">
            <w:pPr>
              <w:jc w:val="center"/>
              <w:rPr>
                <w:rFonts w:ascii="Arial" w:hAnsi="Arial"/>
                <w:b/>
                <w:sz w:val="20"/>
              </w:rPr>
            </w:pPr>
            <w:r w:rsidRPr="005816B7">
              <w:rPr>
                <w:rFonts w:ascii="Arial" w:hAnsi="Arial"/>
                <w:b/>
                <w:sz w:val="20"/>
              </w:rPr>
              <w:t>Fakt ist:</w:t>
            </w:r>
          </w:p>
          <w:p w14:paraId="6C764EE4" w14:textId="77777777" w:rsidR="00E062B0" w:rsidRPr="005816B7" w:rsidRDefault="00E062B0" w:rsidP="00BC5952">
            <w:pPr>
              <w:pStyle w:val="Kopfzeile"/>
              <w:rPr>
                <w:rFonts w:ascii="Arial" w:hAnsi="Arial"/>
                <w:b/>
                <w:sz w:val="20"/>
              </w:rPr>
            </w:pPr>
          </w:p>
        </w:tc>
      </w:tr>
      <w:tr w:rsidR="00E062B0" w14:paraId="22BC6D76" w14:textId="77777777" w:rsidTr="00E062B0">
        <w:trPr>
          <w:trHeight w:val="164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D1CA1" w14:textId="77777777" w:rsidR="00E062B0" w:rsidRDefault="00E062B0" w:rsidP="00BC5952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Männer, die Frauen lieben.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5E3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039E8E31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4C18E2B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4077F371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54C31E93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5C78D627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062B0" w14:paraId="376D406D" w14:textId="77777777" w:rsidTr="00E062B0">
        <w:trPr>
          <w:trHeight w:val="164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12CC" w14:textId="77777777" w:rsidR="00E062B0" w:rsidRDefault="00E062B0" w:rsidP="00BC5952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Männer, die Männer lieben.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82A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34E054BF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1D1FF3CA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6DD83C09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1B841331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34E10443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062B0" w14:paraId="1B2B7B85" w14:textId="77777777" w:rsidTr="00E062B0">
        <w:trPr>
          <w:trHeight w:val="164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7760" w14:textId="77777777" w:rsidR="00E062B0" w:rsidRDefault="00E062B0" w:rsidP="00BC5952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Frauen, die Männer lieben.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FA7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189E9439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16A91E49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0FB863F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C5A13C6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26B57A8F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062B0" w14:paraId="7F84F2EF" w14:textId="77777777" w:rsidTr="00E062B0">
        <w:trPr>
          <w:trHeight w:val="164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604D" w14:textId="77777777" w:rsidR="00E062B0" w:rsidRDefault="00E062B0" w:rsidP="00BC5952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Frauen, die Frauen lieben.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2A7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33C7AB3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23C2168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07DA80B4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64883ED9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59DFF348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062B0" w14:paraId="710ABD3C" w14:textId="77777777" w:rsidTr="00E062B0">
        <w:trPr>
          <w:trHeight w:val="164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BC9A" w14:textId="77777777" w:rsidR="00E062B0" w:rsidRDefault="00E062B0" w:rsidP="00BC5952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Männer, die Frauen und Männer lieben.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A81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2D234013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3C5DEEFF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7AA67B29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5FCFBB85" w14:textId="77777777" w:rsidR="00E062B0" w:rsidRDefault="00E062B0" w:rsidP="00BC5952">
            <w:pPr>
              <w:pStyle w:val="Kopfzeile"/>
              <w:rPr>
                <w:rFonts w:ascii="Arial" w:hAnsi="Arial"/>
                <w:sz w:val="20"/>
              </w:rPr>
            </w:pPr>
          </w:p>
          <w:p w14:paraId="3F59BF40" w14:textId="77777777" w:rsidR="00C17CF9" w:rsidRDefault="00C17CF9" w:rsidP="00BC595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C17CF9" w14:paraId="05411A42" w14:textId="77777777" w:rsidTr="00D12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5960" w:type="dxa"/>
            <w:gridSpan w:val="2"/>
            <w:vAlign w:val="center"/>
          </w:tcPr>
          <w:p w14:paraId="35B7AF70" w14:textId="77777777" w:rsidR="00C17CF9" w:rsidRDefault="00C17CF9" w:rsidP="00B80036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Es gibt Frauen, die Männer und Frauen lieben.</w:t>
            </w:r>
          </w:p>
        </w:tc>
        <w:tc>
          <w:tcPr>
            <w:tcW w:w="3396" w:type="dxa"/>
            <w:vAlign w:val="center"/>
          </w:tcPr>
          <w:p w14:paraId="62D229C3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33990205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0FEF4E0A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6A918F66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6D373DFA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7B519EAC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C17CF9" w14:paraId="74B739C4" w14:textId="77777777" w:rsidTr="00D12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5960" w:type="dxa"/>
            <w:gridSpan w:val="2"/>
            <w:vAlign w:val="center"/>
          </w:tcPr>
          <w:p w14:paraId="2D990D80" w14:textId="77777777" w:rsidR="00C17CF9" w:rsidRDefault="00C17CF9" w:rsidP="00B80036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Männer, die weder Frauen noch Männer lieben.</w:t>
            </w:r>
          </w:p>
        </w:tc>
        <w:tc>
          <w:tcPr>
            <w:tcW w:w="3396" w:type="dxa"/>
            <w:vAlign w:val="center"/>
          </w:tcPr>
          <w:p w14:paraId="63A7B1D4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335DF30D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3641F5D1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1B802054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1D650258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4717BCEA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C17CF9" w14:paraId="75381D2A" w14:textId="77777777" w:rsidTr="00D12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5960" w:type="dxa"/>
            <w:gridSpan w:val="2"/>
            <w:vAlign w:val="center"/>
          </w:tcPr>
          <w:p w14:paraId="34300F76" w14:textId="77777777" w:rsidR="00C17CF9" w:rsidRDefault="00C17CF9" w:rsidP="00B80036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Frauen, die weder Männer noch Frauen lieben.</w:t>
            </w:r>
          </w:p>
        </w:tc>
        <w:tc>
          <w:tcPr>
            <w:tcW w:w="3396" w:type="dxa"/>
            <w:vAlign w:val="center"/>
          </w:tcPr>
          <w:p w14:paraId="32CDF411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2218ED9E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31609E24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629F9974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1FCED0D5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  <w:p w14:paraId="5C2E3F1D" w14:textId="77777777" w:rsidR="00C17CF9" w:rsidRDefault="00C17CF9" w:rsidP="00B80036">
            <w:pPr>
              <w:pStyle w:val="Kopfzeile"/>
              <w:rPr>
                <w:rFonts w:ascii="Arial" w:hAnsi="Arial"/>
                <w:sz w:val="20"/>
              </w:rPr>
            </w:pPr>
          </w:p>
        </w:tc>
      </w:tr>
    </w:tbl>
    <w:p w14:paraId="4A8E2CF5" w14:textId="7FA09ED9" w:rsidR="00313EE5" w:rsidRDefault="00313EE5"/>
    <w:p w14:paraId="4FFADD9F" w14:textId="77777777" w:rsidR="00313EE5" w:rsidRDefault="00313EE5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829"/>
        <w:gridCol w:w="426"/>
        <w:gridCol w:w="2835"/>
        <w:gridCol w:w="417"/>
        <w:gridCol w:w="2849"/>
      </w:tblGrid>
      <w:tr w:rsidR="00313EE5" w:rsidRPr="002F0603" w14:paraId="4ED7B183" w14:textId="77777777" w:rsidTr="00676A70">
        <w:trPr>
          <w:trHeight w:val="12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6150117" w14:textId="3DB334A7" w:rsidR="00313EE5" w:rsidRPr="002F0603" w:rsidRDefault="00313EE5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13EE5"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lastRenderedPageBreak/>
              <w:t>Definitionen der sexuellen Orientierung</w:t>
            </w:r>
          </w:p>
        </w:tc>
      </w:tr>
      <w:tr w:rsidR="00313EE5" w14:paraId="7BE838FE" w14:textId="77777777" w:rsidTr="00676A70">
        <w:trPr>
          <w:trHeight w:val="128"/>
        </w:trPr>
        <w:tc>
          <w:tcPr>
            <w:tcW w:w="9356" w:type="dxa"/>
            <w:gridSpan w:val="5"/>
            <w:tcBorders>
              <w:top w:val="nil"/>
            </w:tcBorders>
          </w:tcPr>
          <w:p w14:paraId="43C1C67B" w14:textId="77777777" w:rsidR="00313EE5" w:rsidRDefault="00313EE5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676A70" w:rsidRPr="00865982" w14:paraId="452D2BB5" w14:textId="77777777" w:rsidTr="00676A70">
        <w:trPr>
          <w:trHeight w:val="27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11B8B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homosexuell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4FA7E50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7C3B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Coming-out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14:paraId="07C6D3FB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0EA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heterosexuell</w:t>
            </w:r>
          </w:p>
        </w:tc>
      </w:tr>
      <w:tr w:rsidR="00676A70" w:rsidRPr="00865982" w14:paraId="23DAE7A7" w14:textId="77777777" w:rsidTr="00676A70">
        <w:trPr>
          <w:trHeight w:val="204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8B67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865982" w14:paraId="14F33D39" w14:textId="77777777" w:rsidTr="00676A70">
        <w:trPr>
          <w:trHeight w:val="20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5C79D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lesbisch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2F792A0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CDA1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schwul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14:paraId="259D7A99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02A5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Liebe</w:t>
            </w:r>
          </w:p>
        </w:tc>
      </w:tr>
      <w:tr w:rsidR="00676A70" w:rsidRPr="00865982" w14:paraId="26B7DD12" w14:textId="77777777" w:rsidTr="00676A70">
        <w:trPr>
          <w:trHeight w:val="244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7FE9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865982" w14:paraId="259DAE5E" w14:textId="77777777" w:rsidTr="00676A70">
        <w:trPr>
          <w:trHeight w:val="20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8C3B1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asexuell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685A6E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14FE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homophob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14:paraId="6ECBFE61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297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Tunte</w:t>
            </w:r>
          </w:p>
        </w:tc>
      </w:tr>
      <w:tr w:rsidR="00676A70" w:rsidRPr="00865982" w14:paraId="35C22337" w14:textId="77777777" w:rsidTr="00676A70">
        <w:trPr>
          <w:trHeight w:val="204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18E0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865982" w14:paraId="089B5CD1" w14:textId="77777777" w:rsidTr="00676A70">
        <w:trPr>
          <w:trHeight w:val="20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DC6A6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bisexuell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84ACE0F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E3C0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b/>
                <w:sz w:val="20"/>
              </w:rPr>
              <w:t>Schwuchtel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10F78" w14:textId="77777777" w:rsidR="00676A70" w:rsidRPr="00865982" w:rsidRDefault="00676A70" w:rsidP="00B8003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676A70" w:rsidRPr="00865982" w14:paraId="1CDBE14A" w14:textId="77777777" w:rsidTr="00676A70">
        <w:tc>
          <w:tcPr>
            <w:tcW w:w="9350" w:type="dxa"/>
            <w:gridSpan w:val="5"/>
            <w:tcBorders>
              <w:bottom w:val="nil"/>
            </w:tcBorders>
          </w:tcPr>
          <w:p w14:paraId="4B4478D2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865982" w14:paraId="5983EEAF" w14:textId="77777777" w:rsidTr="00676A70">
        <w:tc>
          <w:tcPr>
            <w:tcW w:w="9350" w:type="dxa"/>
            <w:gridSpan w:val="5"/>
            <w:tcBorders>
              <w:bottom w:val="nil"/>
            </w:tcBorders>
          </w:tcPr>
          <w:p w14:paraId="3A5E94EC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865982" w14:paraId="098E751A" w14:textId="77777777" w:rsidTr="00676A70">
        <w:tc>
          <w:tcPr>
            <w:tcW w:w="9350" w:type="dxa"/>
            <w:gridSpan w:val="5"/>
            <w:tcBorders>
              <w:top w:val="nil"/>
              <w:bottom w:val="single" w:sz="4" w:space="0" w:color="auto"/>
            </w:tcBorders>
          </w:tcPr>
          <w:p w14:paraId="35689E52" w14:textId="77777777" w:rsidR="00676A70" w:rsidRPr="00865982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676A70" w:rsidRPr="00AB30D7" w14:paraId="4B8BEF09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A99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5F1C233E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Menschen, die sich in das gleiche Geschlecht verlieben, sind ...</w:t>
            </w:r>
          </w:p>
          <w:p w14:paraId="5580DC30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7B009EA5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5DFEB1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4AED211F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1AE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795A3638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Menschen, die sich in das andere Geschlecht verlieben, sind ...</w:t>
            </w:r>
          </w:p>
          <w:p w14:paraId="14DF05C5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0C47F4D7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1C71D7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25D0230B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444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73470C53" w14:textId="4B3C6BE5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Men</w:t>
            </w:r>
            <w:r>
              <w:rPr>
                <w:rFonts w:ascii="Arial" w:hAnsi="Arial"/>
                <w:sz w:val="20"/>
              </w:rPr>
              <w:t>schen, die sich weder zu Frauen</w:t>
            </w:r>
            <w:r w:rsidRPr="00865982">
              <w:rPr>
                <w:rFonts w:ascii="Arial" w:hAnsi="Arial"/>
                <w:sz w:val="20"/>
              </w:rPr>
              <w:t xml:space="preserve"> noch zu Männern hingezogen fühlen, sind ...</w:t>
            </w:r>
          </w:p>
          <w:p w14:paraId="07B0D460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0CBBAADC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DD315E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20B7CCF4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6E2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22F59EFB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Menschen, die sich in Männer und Frauen verlieben, sind ...</w:t>
            </w:r>
          </w:p>
          <w:p w14:paraId="43E0C379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65896792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3E77DE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4CB5D21F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9C4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26B5DC77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Menschen, die Schwule und Lesben anfeinden, sind ...</w:t>
            </w:r>
          </w:p>
          <w:p w14:paraId="29D7892A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2C20727E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4ABC23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2C245377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546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  <w:szCs w:val="8"/>
              </w:rPr>
            </w:pPr>
          </w:p>
          <w:p w14:paraId="509E25E6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Ein homosexueller Mann oder ein homosexueller Junge ist ...</w:t>
            </w:r>
          </w:p>
          <w:p w14:paraId="5E20D1FA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67F019BF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A2C870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0AD9D634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2E9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  <w:szCs w:val="8"/>
              </w:rPr>
            </w:pPr>
          </w:p>
          <w:p w14:paraId="292E750D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Eine homosexuelle Frau oder ein homosexuelles Mädchen ist ...</w:t>
            </w:r>
          </w:p>
          <w:p w14:paraId="764D343C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7C704907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FB3014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05F24D23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29B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  <w:szCs w:val="8"/>
              </w:rPr>
            </w:pPr>
          </w:p>
          <w:p w14:paraId="13D57843" w14:textId="6F17E655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Ein Gefühl, dass die stärkste Zuneigung zu einem anderen Menschen zeigt</w:t>
            </w:r>
            <w:r>
              <w:rPr>
                <w:rFonts w:ascii="Arial" w:hAnsi="Arial"/>
                <w:sz w:val="20"/>
              </w:rPr>
              <w:t>.</w:t>
            </w:r>
          </w:p>
          <w:p w14:paraId="7F7350DE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1C0F834D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85EE30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6D5721A0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EFA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  <w:szCs w:val="8"/>
              </w:rPr>
            </w:pPr>
          </w:p>
          <w:p w14:paraId="48D8A3AB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Ein Schimpfwort gegen Schwule, die durch ein übertriebenes</w:t>
            </w:r>
            <w:r>
              <w:rPr>
                <w:rFonts w:ascii="Arial" w:hAnsi="Arial"/>
                <w:sz w:val="20"/>
              </w:rPr>
              <w:t xml:space="preserve"> und</w:t>
            </w:r>
            <w:r w:rsidRPr="00865982">
              <w:rPr>
                <w:rFonts w:ascii="Arial" w:hAnsi="Arial"/>
                <w:sz w:val="20"/>
              </w:rPr>
              <w:t xml:space="preserve"> weibliches Verhalten auffallen.</w:t>
            </w:r>
          </w:p>
          <w:p w14:paraId="3A0BAF76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3B739C6D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B1D636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42E8F07E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E06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33A0A082" w14:textId="77777777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Ein erniedrigendes Schimpfwort gegen Schwule.</w:t>
            </w:r>
          </w:p>
          <w:p w14:paraId="343A7D62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676A70" w:rsidRPr="00882A04" w14:paraId="3DE09371" w14:textId="77777777" w:rsidTr="00676A70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5EEE15" w14:textId="77777777" w:rsidR="00676A70" w:rsidRPr="00882A04" w:rsidRDefault="00676A70" w:rsidP="00B80036">
            <w:pPr>
              <w:spacing w:line="276" w:lineRule="auto"/>
              <w:rPr>
                <w:rFonts w:ascii="Arial" w:hAnsi="Arial"/>
                <w:sz w:val="24"/>
              </w:rPr>
            </w:pPr>
          </w:p>
        </w:tc>
      </w:tr>
      <w:tr w:rsidR="00676A70" w:rsidRPr="00AB30D7" w14:paraId="7D7A1148" w14:textId="77777777" w:rsidTr="00676A7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A9C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  <w:p w14:paraId="6C5AB43A" w14:textId="402D7C79" w:rsidR="00676A70" w:rsidRDefault="00676A70" w:rsidP="00B80036">
            <w:pPr>
              <w:spacing w:line="276" w:lineRule="auto"/>
              <w:rPr>
                <w:rFonts w:ascii="Arial" w:hAnsi="Arial"/>
                <w:sz w:val="20"/>
              </w:rPr>
            </w:pPr>
            <w:r w:rsidRPr="00865982">
              <w:rPr>
                <w:rFonts w:ascii="Arial" w:hAnsi="Arial"/>
                <w:sz w:val="20"/>
              </w:rPr>
              <w:t>Man gibt bekannt, dass man homo- oder bisexuell ist (</w:t>
            </w:r>
            <w:r w:rsidR="007D4ECB">
              <w:rPr>
                <w:rFonts w:ascii="Arial" w:hAnsi="Arial"/>
                <w:sz w:val="20"/>
              </w:rPr>
              <w:t>der Familie, im Freundeskreis, etc.)</w:t>
            </w:r>
          </w:p>
          <w:p w14:paraId="6EC10217" w14:textId="77777777" w:rsidR="00676A70" w:rsidRPr="00AB30D7" w:rsidRDefault="00676A70" w:rsidP="00B80036">
            <w:pPr>
              <w:spacing w:line="276" w:lineRule="auto"/>
              <w:rPr>
                <w:rFonts w:ascii="Arial" w:hAnsi="Arial"/>
                <w:sz w:val="8"/>
              </w:rPr>
            </w:pPr>
          </w:p>
        </w:tc>
      </w:tr>
    </w:tbl>
    <w:p w14:paraId="239C1728" w14:textId="66C08809" w:rsidR="0090044F" w:rsidRDefault="0090044F"/>
    <w:p w14:paraId="032FBBDB" w14:textId="77777777" w:rsidR="0090044F" w:rsidRDefault="0090044F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90044F" w:rsidRPr="002F0603" w14:paraId="7FCFC414" w14:textId="77777777" w:rsidTr="005B3301">
        <w:trPr>
          <w:trHeight w:val="12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9467A54" w14:textId="667BAC44" w:rsidR="0090044F" w:rsidRPr="002F0603" w:rsidRDefault="0090044F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90044F"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lastRenderedPageBreak/>
              <w:t>Das Coming-out</w:t>
            </w:r>
          </w:p>
        </w:tc>
      </w:tr>
      <w:tr w:rsidR="0090044F" w14:paraId="471C511B" w14:textId="77777777" w:rsidTr="005B3301">
        <w:trPr>
          <w:trHeight w:val="128"/>
        </w:trPr>
        <w:tc>
          <w:tcPr>
            <w:tcW w:w="9356" w:type="dxa"/>
            <w:gridSpan w:val="2"/>
            <w:tcBorders>
              <w:top w:val="nil"/>
            </w:tcBorders>
          </w:tcPr>
          <w:p w14:paraId="60A222C2" w14:textId="77777777" w:rsidR="0090044F" w:rsidRDefault="0090044F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301" w:rsidRPr="00865982" w14:paraId="21C0FCDE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5EACAEF6" w14:textId="4FDC4FF5" w:rsidR="005B3301" w:rsidRPr="00865982" w:rsidRDefault="005B3301" w:rsidP="005B33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Nicht selten fühlen sich Mädchen oder Jungs zum gleichen Geschlecht hingezogen. Bei manchen ist das eine Phase, andere stellen fest, dass sie homosexuell sind und wieder andere spüren mit der </w:t>
            </w:r>
            <w:r>
              <w:rPr>
                <w:rFonts w:ascii="Arial" w:hAnsi="Arial"/>
                <w:sz w:val="20"/>
              </w:rPr>
              <w:t>Zeit, dass sie sowohl auf Jungs</w:t>
            </w:r>
            <w:r>
              <w:rPr>
                <w:rFonts w:ascii="Arial" w:hAnsi="Arial"/>
                <w:sz w:val="20"/>
              </w:rPr>
              <w:t xml:space="preserve"> als auch auf Mädchen stehen. </w:t>
            </w:r>
          </w:p>
        </w:tc>
      </w:tr>
      <w:tr w:rsidR="005B3301" w:rsidRPr="00865982" w14:paraId="34672972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007C1CBD" w14:textId="77777777" w:rsidR="005B3301" w:rsidRDefault="005B3301" w:rsidP="005B3301">
            <w:pPr>
              <w:rPr>
                <w:rFonts w:ascii="Arial" w:hAnsi="Arial"/>
                <w:sz w:val="20"/>
              </w:rPr>
            </w:pPr>
          </w:p>
        </w:tc>
      </w:tr>
      <w:tr w:rsidR="005B3301" w:rsidRPr="00865982" w14:paraId="683FC003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  <w:bottom w:val="nil"/>
            </w:tcBorders>
          </w:tcPr>
          <w:p w14:paraId="50765FA3" w14:textId="218DE418" w:rsidR="005B3301" w:rsidRPr="005B3301" w:rsidRDefault="005B3301" w:rsidP="005B3301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FC52B8">
              <w:rPr>
                <w:rFonts w:ascii="Arial" w:hAnsi="Arial"/>
                <w:sz w:val="20"/>
              </w:rPr>
              <w:t>Warum trauen sich viele Lesben und Schwule nicht</w:t>
            </w:r>
            <w:r>
              <w:rPr>
                <w:rFonts w:ascii="Arial" w:hAnsi="Arial"/>
                <w:sz w:val="20"/>
              </w:rPr>
              <w:t>,</w:t>
            </w:r>
            <w:r w:rsidRPr="00FC52B8">
              <w:rPr>
                <w:rFonts w:ascii="Arial" w:hAnsi="Arial"/>
                <w:sz w:val="20"/>
              </w:rPr>
              <w:t xml:space="preserve"> über ihre Homosexualität zu sprechen? Warum schweigen sie? </w:t>
            </w:r>
            <w:r>
              <w:rPr>
                <w:rFonts w:ascii="Arial" w:hAnsi="Arial"/>
                <w:sz w:val="20"/>
              </w:rPr>
              <w:t>Auch Melvin hat Angst</w:t>
            </w:r>
            <w:r>
              <w:rPr>
                <w:rFonts w:ascii="Arial" w:hAnsi="Arial"/>
                <w:sz w:val="20"/>
              </w:rPr>
              <w:t xml:space="preserve"> davor,</w:t>
            </w:r>
            <w:r>
              <w:rPr>
                <w:rFonts w:ascii="Arial" w:hAnsi="Arial"/>
                <w:sz w:val="20"/>
              </w:rPr>
              <w:t xml:space="preserve"> seine</w:t>
            </w:r>
            <w:r>
              <w:rPr>
                <w:rFonts w:ascii="Arial" w:hAnsi="Arial"/>
                <w:sz w:val="20"/>
              </w:rPr>
              <w:t>r Klasse</w:t>
            </w:r>
            <w:r>
              <w:rPr>
                <w:rFonts w:ascii="Arial" w:hAnsi="Arial"/>
                <w:sz w:val="20"/>
              </w:rPr>
              <w:t xml:space="preserve"> mitzuteilen, dass er schwul ist</w:t>
            </w:r>
            <w:r w:rsidRPr="00FC52B8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Was g</w:t>
            </w:r>
            <w:r w:rsidRPr="00FC52B8">
              <w:rPr>
                <w:rFonts w:ascii="Arial" w:hAnsi="Arial"/>
                <w:sz w:val="20"/>
              </w:rPr>
              <w:t>eht Melvin durch den Kopf, wenn er an sein Coming-out denkt?</w:t>
            </w:r>
            <w:r>
              <w:rPr>
                <w:rFonts w:ascii="Arial" w:hAnsi="Arial"/>
                <w:sz w:val="20"/>
              </w:rPr>
              <w:t xml:space="preserve"> Wovor hat er Angst?</w:t>
            </w:r>
          </w:p>
        </w:tc>
      </w:tr>
      <w:tr w:rsidR="005B3301" w:rsidRPr="00865982" w14:paraId="15AD1A85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0B61E16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7460A8E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CDF22C8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65EEDF1E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50FB065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4948A13A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7F2663B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6C178AAD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25E05F7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737C5CE1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E3006A9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9A49495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5041BA1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28E270CD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9E4C83D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470D3481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20E3B7F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101284B7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0A409A2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33485095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317A136F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4FFD5F8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78483400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301" w:rsidRPr="00865982" w14:paraId="5BF433FB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1CC56659" w14:textId="04B393FC" w:rsidR="005B3301" w:rsidRPr="00865982" w:rsidRDefault="005B3301" w:rsidP="005B33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</w:t>
            </w:r>
            <w:r w:rsidRPr="005477AB">
              <w:rPr>
                <w:rFonts w:ascii="Arial" w:hAnsi="Arial"/>
                <w:sz w:val="20"/>
              </w:rPr>
              <w:t xml:space="preserve"> gibt </w:t>
            </w:r>
            <w:r>
              <w:rPr>
                <w:rFonts w:ascii="Arial" w:hAnsi="Arial"/>
                <w:sz w:val="20"/>
              </w:rPr>
              <w:t xml:space="preserve">viele Vorurteile oder </w:t>
            </w:r>
            <w:r w:rsidRPr="005477AB">
              <w:rPr>
                <w:rFonts w:ascii="Arial" w:hAnsi="Arial"/>
                <w:sz w:val="20"/>
              </w:rPr>
              <w:t xml:space="preserve">gemeine Witze </w:t>
            </w:r>
            <w:r>
              <w:rPr>
                <w:rFonts w:ascii="Arial" w:hAnsi="Arial"/>
                <w:sz w:val="20"/>
              </w:rPr>
              <w:t>und</w:t>
            </w:r>
            <w:r w:rsidRPr="005477AB">
              <w:rPr>
                <w:rFonts w:ascii="Arial" w:hAnsi="Arial"/>
                <w:sz w:val="20"/>
              </w:rPr>
              <w:t xml:space="preserve"> Sprüche </w:t>
            </w:r>
            <w:r>
              <w:rPr>
                <w:rFonts w:ascii="Arial" w:hAnsi="Arial"/>
                <w:sz w:val="20"/>
              </w:rPr>
              <w:t>über</w:t>
            </w:r>
            <w:r w:rsidRPr="005477AB">
              <w:rPr>
                <w:rFonts w:ascii="Arial" w:hAnsi="Arial"/>
                <w:sz w:val="20"/>
              </w:rPr>
              <w:t xml:space="preserve"> Homos</w:t>
            </w:r>
            <w:r>
              <w:rPr>
                <w:rFonts w:ascii="Arial" w:hAnsi="Arial"/>
                <w:sz w:val="20"/>
              </w:rPr>
              <w:t>exuelle. Dies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 verunsicher</w:t>
            </w:r>
            <w:r>
              <w:rPr>
                <w:rFonts w:ascii="Arial" w:hAnsi="Arial"/>
                <w:sz w:val="20"/>
              </w:rPr>
              <w:t>n und verletzen</w:t>
            </w:r>
            <w:r w:rsidRPr="005477A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Kein Wunder, dass Melvin Angst vor dem </w:t>
            </w:r>
            <w:proofErr w:type="spellStart"/>
            <w:r>
              <w:rPr>
                <w:rFonts w:ascii="Arial" w:hAnsi="Arial"/>
                <w:sz w:val="20"/>
              </w:rPr>
              <w:t>Aus</w:t>
            </w:r>
            <w:r>
              <w:rPr>
                <w:rFonts w:ascii="Arial" w:hAnsi="Arial"/>
                <w:sz w:val="20"/>
              </w:rPr>
              <w:t>gelachtwerden</w:t>
            </w:r>
            <w:proofErr w:type="spellEnd"/>
            <w:r>
              <w:rPr>
                <w:rFonts w:ascii="Arial" w:hAnsi="Arial"/>
                <w:sz w:val="20"/>
              </w:rPr>
              <w:t xml:space="preserve"> hatte und sich für seine Homosexualität schämte. Es kostete ihn viel Mut und Zeit, bis er </w:t>
            </w:r>
            <w:proofErr w:type="spellStart"/>
            <w:r>
              <w:rPr>
                <w:rFonts w:ascii="Arial" w:hAnsi="Arial"/>
                <w:sz w:val="20"/>
              </w:rPr>
              <w:t>Yentel</w:t>
            </w:r>
            <w:proofErr w:type="spellEnd"/>
            <w:r>
              <w:rPr>
                <w:rFonts w:ascii="Arial" w:hAnsi="Arial"/>
                <w:sz w:val="20"/>
              </w:rPr>
              <w:t xml:space="preserve"> sagen konnte</w:t>
            </w:r>
            <w:r w:rsidR="00CD3AAB">
              <w:rPr>
                <w:rFonts w:ascii="Arial" w:hAnsi="Arial"/>
                <w:sz w:val="20"/>
              </w:rPr>
              <w:t>, dass er schwul ist. Doch das Coming-out</w:t>
            </w:r>
            <w:r>
              <w:rPr>
                <w:rFonts w:ascii="Arial" w:hAnsi="Arial"/>
                <w:sz w:val="20"/>
              </w:rPr>
              <w:t xml:space="preserve"> hat sich gelohnt. Melvin fühlte sich danach erleichtert und frei.</w:t>
            </w:r>
          </w:p>
        </w:tc>
      </w:tr>
      <w:tr w:rsidR="005B3301" w:rsidRPr="00865982" w14:paraId="752C9039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2008302A" w14:textId="77777777" w:rsidR="005B3301" w:rsidRDefault="005B3301" w:rsidP="00B80036">
            <w:pPr>
              <w:rPr>
                <w:rFonts w:ascii="Arial" w:hAnsi="Arial"/>
                <w:sz w:val="20"/>
              </w:rPr>
            </w:pPr>
          </w:p>
        </w:tc>
      </w:tr>
      <w:tr w:rsidR="005B3301" w:rsidRPr="00865982" w14:paraId="003E36E3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  <w:bottom w:val="nil"/>
            </w:tcBorders>
          </w:tcPr>
          <w:p w14:paraId="03EB984B" w14:textId="657F708D" w:rsidR="005B3301" w:rsidRPr="005B3301" w:rsidRDefault="005B3301" w:rsidP="005B3301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103723">
              <w:rPr>
                <w:rFonts w:ascii="Arial" w:hAnsi="Arial"/>
                <w:sz w:val="20"/>
              </w:rPr>
              <w:t xml:space="preserve">Wie hat </w:t>
            </w:r>
            <w:proofErr w:type="spellStart"/>
            <w:r w:rsidRPr="00103723">
              <w:rPr>
                <w:rFonts w:ascii="Arial" w:hAnsi="Arial"/>
                <w:sz w:val="20"/>
              </w:rPr>
              <w:t>Yentel</w:t>
            </w:r>
            <w:proofErr w:type="spellEnd"/>
            <w:r w:rsidRPr="0010372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auf Melvins «Coming-out» reagiert</w:t>
            </w:r>
            <w:r w:rsidRPr="00103723">
              <w:rPr>
                <w:rFonts w:ascii="Arial" w:hAnsi="Arial"/>
                <w:sz w:val="20"/>
              </w:rPr>
              <w:t>? Wie findest du ihre Reaktion?</w:t>
            </w:r>
          </w:p>
        </w:tc>
      </w:tr>
      <w:tr w:rsidR="005B3301" w:rsidRPr="00865982" w14:paraId="53B64877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6DCC5A6F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7FCE4A5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306D3ED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1EA65670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BDC549A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60174E99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E4ECCE5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204C011D" w14:textId="77777777" w:rsidTr="005B3301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92F2283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</w:tbl>
    <w:p w14:paraId="1ED38363" w14:textId="77777777" w:rsidR="005B3301" w:rsidRDefault="005B3301" w:rsidP="005B3301">
      <w:r>
        <w:br w:type="page"/>
      </w:r>
    </w:p>
    <w:tbl>
      <w:tblPr>
        <w:tblStyle w:val="Tabellenraster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5B3301" w:rsidRPr="00865982" w14:paraId="57D85FD9" w14:textId="77777777" w:rsidTr="00B80036">
        <w:tc>
          <w:tcPr>
            <w:tcW w:w="9350" w:type="dxa"/>
            <w:tcBorders>
              <w:top w:val="nil"/>
            </w:tcBorders>
          </w:tcPr>
          <w:p w14:paraId="61356108" w14:textId="54A95C37" w:rsidR="005B3301" w:rsidRPr="00C41BDB" w:rsidRDefault="005B3301" w:rsidP="00C41BDB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103723">
              <w:rPr>
                <w:rFonts w:ascii="Arial" w:hAnsi="Arial"/>
                <w:sz w:val="20"/>
              </w:rPr>
              <w:lastRenderedPageBreak/>
              <w:t>Stell dir vor, eine gute</w:t>
            </w:r>
            <w:r w:rsidR="00CD3AAB">
              <w:rPr>
                <w:rFonts w:ascii="Arial" w:hAnsi="Arial"/>
                <w:sz w:val="20"/>
              </w:rPr>
              <w:t xml:space="preserve"> Freundin oder ein guter Freund</w:t>
            </w:r>
            <w:r w:rsidRPr="00103723">
              <w:rPr>
                <w:rFonts w:ascii="Arial" w:hAnsi="Arial"/>
                <w:sz w:val="20"/>
              </w:rPr>
              <w:t xml:space="preserve"> teilt dir mit, dass sie / er homosexuell ist. Wie reagierst du? Was sagst du? </w:t>
            </w:r>
            <w:r>
              <w:rPr>
                <w:rFonts w:ascii="Arial" w:hAnsi="Arial"/>
                <w:sz w:val="20"/>
              </w:rPr>
              <w:t>Beeinflusst das Coming-o</w:t>
            </w:r>
            <w:r w:rsidRPr="00103723">
              <w:rPr>
                <w:rFonts w:ascii="Arial" w:hAnsi="Arial"/>
                <w:sz w:val="20"/>
              </w:rPr>
              <w:t>ut eure Freundschaft?</w:t>
            </w:r>
          </w:p>
        </w:tc>
      </w:tr>
      <w:tr w:rsidR="005B3301" w:rsidRPr="00865982" w14:paraId="50BD7C95" w14:textId="77777777" w:rsidTr="00B80036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2E1EFE9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04C8A7D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0615026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5501D977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369983B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4E54B21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3007DC2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24E81558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B7FE7AF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4A130284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68792AE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7AE56859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6544B9B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5176F2D7" w14:textId="77777777" w:rsidTr="00B80036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4DE125E0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3D5FA0B" w14:textId="77777777" w:rsidTr="00B80036">
        <w:tc>
          <w:tcPr>
            <w:tcW w:w="9350" w:type="dxa"/>
            <w:tcBorders>
              <w:top w:val="nil"/>
            </w:tcBorders>
          </w:tcPr>
          <w:p w14:paraId="5B4F1498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301" w:rsidRPr="00865982" w14:paraId="1F2325AC" w14:textId="77777777" w:rsidTr="00B80036">
        <w:tc>
          <w:tcPr>
            <w:tcW w:w="9350" w:type="dxa"/>
            <w:tcBorders>
              <w:top w:val="nil"/>
            </w:tcBorders>
          </w:tcPr>
          <w:p w14:paraId="11164A0A" w14:textId="4280D251" w:rsidR="005B3301" w:rsidRPr="005B32F1" w:rsidRDefault="005B32F1" w:rsidP="005B32F1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5B3301">
              <w:rPr>
                <w:rFonts w:ascii="Arial" w:hAnsi="Arial"/>
                <w:sz w:val="20"/>
              </w:rPr>
              <w:t>elche Reaktion wünscht sich ein homosexueller Mensch</w:t>
            </w:r>
            <w:r>
              <w:rPr>
                <w:rFonts w:ascii="Arial" w:hAnsi="Arial"/>
                <w:sz w:val="20"/>
              </w:rPr>
              <w:t xml:space="preserve"> wohl</w:t>
            </w:r>
            <w:r w:rsidR="005B3301">
              <w:rPr>
                <w:rFonts w:ascii="Arial" w:hAnsi="Arial"/>
                <w:sz w:val="20"/>
              </w:rPr>
              <w:t xml:space="preserve"> </w:t>
            </w:r>
            <w:r w:rsidR="00CD3AAB">
              <w:rPr>
                <w:rFonts w:ascii="Arial" w:hAnsi="Arial"/>
                <w:sz w:val="20"/>
              </w:rPr>
              <w:t>auf sein</w:t>
            </w:r>
            <w:r w:rsidR="005B3301">
              <w:rPr>
                <w:rFonts w:ascii="Arial" w:hAnsi="Arial"/>
                <w:sz w:val="20"/>
              </w:rPr>
              <w:t xml:space="preserve"> Coming-out?</w:t>
            </w:r>
          </w:p>
        </w:tc>
      </w:tr>
      <w:tr w:rsidR="005B3301" w:rsidRPr="00865982" w14:paraId="2DA335B2" w14:textId="77777777" w:rsidTr="00B80036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268E844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33D0BB1B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94FC1F5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3FDCBA1E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9A6D23F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5FD90C5A" w14:textId="77777777" w:rsidTr="00B80036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11DCD4B6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53045DAD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4BBC86A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07493B7D" w14:textId="77777777" w:rsidTr="00B80036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698AA783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6CFF2A84" w14:textId="77777777" w:rsidTr="00B80036">
        <w:tc>
          <w:tcPr>
            <w:tcW w:w="9350" w:type="dxa"/>
            <w:tcBorders>
              <w:top w:val="nil"/>
            </w:tcBorders>
          </w:tcPr>
          <w:p w14:paraId="1F7BD74B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301" w:rsidRPr="00865982" w14:paraId="5953A16B" w14:textId="77777777" w:rsidTr="00B80036">
        <w:tc>
          <w:tcPr>
            <w:tcW w:w="9350" w:type="dxa"/>
            <w:tcBorders>
              <w:top w:val="nil"/>
            </w:tcBorders>
          </w:tcPr>
          <w:p w14:paraId="1CCF5745" w14:textId="65E8392D" w:rsidR="005B3301" w:rsidRPr="005B32F1" w:rsidRDefault="005B3301" w:rsidP="005B32F1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Angst, dass die Eltern nicht verstehen wollen, dass man homosexuell ist, sitzt</w:t>
            </w:r>
            <w:r w:rsidR="00CD3AAB">
              <w:rPr>
                <w:rFonts w:ascii="Arial" w:hAnsi="Arial"/>
                <w:sz w:val="20"/>
              </w:rPr>
              <w:t xml:space="preserve"> bei vielen Kinder</w:t>
            </w:r>
            <w:r>
              <w:rPr>
                <w:rFonts w:ascii="Arial" w:hAnsi="Arial"/>
                <w:sz w:val="20"/>
              </w:rPr>
              <w:t xml:space="preserve"> tief im Nacken. Wie gehen Melvins Eltern mit der Homosexualität ihres Sohnes um?</w:t>
            </w:r>
          </w:p>
        </w:tc>
      </w:tr>
      <w:tr w:rsidR="005B3301" w:rsidRPr="00865982" w14:paraId="424D6606" w14:textId="77777777" w:rsidTr="00B80036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8647E47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4790DCA0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E4FD450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35D97ABB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B6CBE9E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667D4FC6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3462EC6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37BA1C19" w14:textId="77777777" w:rsidTr="00B8003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06A43DB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301" w:rsidRPr="00865982" w14:paraId="731D5D32" w14:textId="77777777" w:rsidTr="00B80036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79D4C884" w14:textId="77777777" w:rsidR="005B3301" w:rsidRPr="00865982" w:rsidRDefault="005B330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</w:tbl>
    <w:p w14:paraId="5FBCBD8C" w14:textId="328ADA84" w:rsidR="005B32F1" w:rsidRDefault="005B32F1"/>
    <w:p w14:paraId="13EDB633" w14:textId="77777777" w:rsidR="005B32F1" w:rsidRDefault="005B32F1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561"/>
        <w:gridCol w:w="2789"/>
        <w:gridCol w:w="6"/>
      </w:tblGrid>
      <w:tr w:rsidR="005B32F1" w:rsidRPr="002F0603" w14:paraId="23378494" w14:textId="77777777" w:rsidTr="005B32F1">
        <w:trPr>
          <w:trHeight w:val="12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F9A72EB" w14:textId="52FEDEF4" w:rsidR="005B32F1" w:rsidRPr="002F0603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B32F1"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lastRenderedPageBreak/>
              <w:t>Die Regenbogenfahne</w:t>
            </w:r>
          </w:p>
        </w:tc>
      </w:tr>
      <w:tr w:rsidR="005B32F1" w14:paraId="4606DC9B" w14:textId="77777777" w:rsidTr="005B32F1">
        <w:trPr>
          <w:trHeight w:val="128"/>
        </w:trPr>
        <w:tc>
          <w:tcPr>
            <w:tcW w:w="9356" w:type="dxa"/>
            <w:gridSpan w:val="3"/>
            <w:tcBorders>
              <w:top w:val="nil"/>
            </w:tcBorders>
          </w:tcPr>
          <w:p w14:paraId="23E5E820" w14:textId="77777777" w:rsidR="005B32F1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:rsidRPr="00865982" w14:paraId="71AC5E54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700457E2" w14:textId="1763B233" w:rsidR="005B32F1" w:rsidRPr="00865982" w:rsidRDefault="005B32F1" w:rsidP="005B32F1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Melvin besucht mit seiner Familie die kunterbunte </w:t>
            </w:r>
            <w:r w:rsidRPr="00B64865">
              <w:rPr>
                <w:rFonts w:ascii="Arial" w:hAnsi="Arial"/>
                <w:b/>
                <w:sz w:val="20"/>
              </w:rPr>
              <w:t>Gay-Pride</w:t>
            </w:r>
            <w:r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Warum freut er sich darauf?</w:t>
            </w:r>
          </w:p>
        </w:tc>
      </w:tr>
      <w:tr w:rsidR="005B32F1" w:rsidRPr="00865982" w14:paraId="13187682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14:paraId="3B930AF7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52E573BC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7055C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5BE2673E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5E0EB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62E94AD0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FA77E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1FEF91B6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7F6B0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083221FB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14:paraId="44B5A971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5B32F1" w:rsidRPr="00865982" w14:paraId="047C2447" w14:textId="77777777" w:rsidTr="005B32F1">
        <w:trPr>
          <w:gridAfter w:val="1"/>
          <w:wAfter w:w="6" w:type="dxa"/>
          <w:trHeight w:val="86"/>
        </w:trPr>
        <w:tc>
          <w:tcPr>
            <w:tcW w:w="9350" w:type="dxa"/>
            <w:gridSpan w:val="2"/>
            <w:tcBorders>
              <w:top w:val="nil"/>
            </w:tcBorders>
          </w:tcPr>
          <w:p w14:paraId="064E4A11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:rsidRPr="00B64865" w14:paraId="53936B07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6AF852F5" w14:textId="33858F88" w:rsidR="005B32F1" w:rsidRPr="00E8516E" w:rsidRDefault="005B32F1" w:rsidP="00E8516E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Menschen an der Gay-Pride feiern</w:t>
            </w:r>
            <w:r w:rsidR="00E8516E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8516E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inige</w:t>
            </w:r>
            <w:r w:rsidR="00E8516E">
              <w:rPr>
                <w:rFonts w:ascii="Arial" w:hAnsi="Arial"/>
                <w:sz w:val="20"/>
              </w:rPr>
              <w:t xml:space="preserve"> Teilnehmer</w:t>
            </w:r>
            <w:r>
              <w:rPr>
                <w:rFonts w:ascii="Arial" w:hAnsi="Arial"/>
                <w:sz w:val="20"/>
              </w:rPr>
              <w:t xml:space="preserve"> tragen bunte Kleider und viele schwingen die Regenbogenfahne</w:t>
            </w:r>
            <w:r w:rsidRPr="00B64865">
              <w:rPr>
                <w:rFonts w:ascii="Arial" w:hAnsi="Arial"/>
                <w:sz w:val="20"/>
              </w:rPr>
              <w:t xml:space="preserve">. </w:t>
            </w:r>
            <w:r w:rsidRPr="00E8516E">
              <w:rPr>
                <w:rFonts w:ascii="Arial" w:hAnsi="Arial"/>
                <w:sz w:val="20"/>
              </w:rPr>
              <w:t>Seit den 70er Jahren ist die Regenbogenfahne ein internationales Symbol für Schwule und Lesben. Jeder Farbstreifen trägt eine Bedeutung. Male die Streifen in der richtigen Farbe aus.</w:t>
            </w:r>
          </w:p>
        </w:tc>
      </w:tr>
      <w:tr w:rsidR="005B32F1" w:rsidRPr="00865982" w14:paraId="492C90B9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597DC648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14:paraId="68E6B786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8D782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473068F3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2736FA23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26CB9D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ROT:</w:t>
            </w:r>
          </w:p>
          <w:p w14:paraId="025DF0AC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Leben und Liebe</w:t>
            </w:r>
          </w:p>
        </w:tc>
      </w:tr>
      <w:tr w:rsidR="005B32F1" w14:paraId="1F155D25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B73A0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162FC587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41B97E05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246594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ORANGE: </w:t>
            </w:r>
          </w:p>
          <w:p w14:paraId="0359977E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 und Heilen</w:t>
            </w:r>
          </w:p>
        </w:tc>
      </w:tr>
      <w:tr w:rsidR="005B32F1" w14:paraId="57B3971C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319E7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39257501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6D068924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C82BDB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GELB:</w:t>
            </w:r>
          </w:p>
          <w:p w14:paraId="50473B1D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Sonne und Licht</w:t>
            </w:r>
          </w:p>
        </w:tc>
      </w:tr>
      <w:tr w:rsidR="005B32F1" w14:paraId="2840F576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8E344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12F3763B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210B76B3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D56C85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GRÜN:</w:t>
            </w:r>
          </w:p>
          <w:p w14:paraId="49B10CB2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</w:t>
            </w:r>
          </w:p>
        </w:tc>
      </w:tr>
      <w:tr w:rsidR="005B32F1" w14:paraId="6EB8DDEB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57FD0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56D5477F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4F24B36B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03F95F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BLAU:</w:t>
            </w:r>
          </w:p>
          <w:p w14:paraId="098281C3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Kunst und Harmonie</w:t>
            </w:r>
          </w:p>
        </w:tc>
      </w:tr>
      <w:tr w:rsidR="005B32F1" w14:paraId="0070C301" w14:textId="77777777" w:rsidTr="005B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6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7688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6F9E2A7A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  <w:p w14:paraId="21D079D1" w14:textId="77777777" w:rsidR="005B32F1" w:rsidRDefault="005B32F1" w:rsidP="00B80036">
            <w:pPr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5DE0531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VIOLETT:</w:t>
            </w:r>
          </w:p>
          <w:p w14:paraId="417A0078" w14:textId="77777777" w:rsidR="005B32F1" w:rsidRDefault="005B32F1" w:rsidP="00B80036">
            <w:pPr>
              <w:ind w:left="4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Geist und Denken</w:t>
            </w:r>
          </w:p>
        </w:tc>
      </w:tr>
      <w:tr w:rsidR="005B32F1" w:rsidRPr="00865982" w14:paraId="6D2652EC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00F5B4D0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:rsidRPr="00865982" w14:paraId="52DC67CE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72481862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:rsidRPr="00865982" w14:paraId="163A037D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6C871B95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B32F1" w:rsidRPr="00865982" w14:paraId="281AFFD3" w14:textId="77777777" w:rsidTr="005B32F1">
        <w:trPr>
          <w:gridAfter w:val="1"/>
          <w:wAfter w:w="6" w:type="dxa"/>
        </w:trPr>
        <w:tc>
          <w:tcPr>
            <w:tcW w:w="9350" w:type="dxa"/>
            <w:gridSpan w:val="2"/>
            <w:tcBorders>
              <w:top w:val="nil"/>
            </w:tcBorders>
          </w:tcPr>
          <w:p w14:paraId="4AA49CAA" w14:textId="77777777" w:rsidR="005B32F1" w:rsidRPr="00865982" w:rsidRDefault="005B32F1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Regenbogenfahne steht auch für andere Bewegungen. Die Friedensfahne PACE ziert ebenfalls die Farben des Regenbogens, allerdings sind es dort 7 Farben und im umgekehrten Verlauf. Grundsätzlich symbolisiert die </w:t>
            </w:r>
            <w:r w:rsidRPr="004D7924">
              <w:rPr>
                <w:rFonts w:ascii="Arial" w:hAnsi="Arial"/>
                <w:b/>
                <w:sz w:val="20"/>
              </w:rPr>
              <w:t>Regenbogenfahne Toleranz, Hoffnung und Vielfalt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2B18C32D" w14:textId="096BF337" w:rsidR="00454B7B" w:rsidRDefault="00454B7B"/>
    <w:p w14:paraId="0D5E408D" w14:textId="77777777" w:rsidR="00454B7B" w:rsidRDefault="00454B7B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454B7B" w:rsidRPr="002F0603" w14:paraId="527CEDEE" w14:textId="77777777" w:rsidTr="00454B7B">
        <w:trPr>
          <w:trHeight w:val="12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3DF2435" w14:textId="7CF9A998" w:rsidR="00454B7B" w:rsidRPr="002F0603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54B7B"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lastRenderedPageBreak/>
              <w:t>Homophobes Mobbing</w:t>
            </w:r>
          </w:p>
        </w:tc>
      </w:tr>
      <w:tr w:rsidR="00454B7B" w14:paraId="7FF534F0" w14:textId="77777777" w:rsidTr="00454B7B">
        <w:trPr>
          <w:trHeight w:val="128"/>
        </w:trPr>
        <w:tc>
          <w:tcPr>
            <w:tcW w:w="9356" w:type="dxa"/>
            <w:gridSpan w:val="2"/>
            <w:tcBorders>
              <w:top w:val="nil"/>
            </w:tcBorders>
          </w:tcPr>
          <w:p w14:paraId="1DC093DD" w14:textId="77777777" w:rsidR="00454B7B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454B7B" w:rsidRPr="00865982" w14:paraId="2BCB71E5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16789A7D" w14:textId="43B707FB" w:rsidR="00454B7B" w:rsidRPr="00865982" w:rsidRDefault="00454B7B" w:rsidP="00454B7B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Melvin hat an seiner alten Schule «Homophobes Mobbing*» erlebt. Die Mitschüler</w:t>
            </w:r>
            <w:r>
              <w:rPr>
                <w:rFonts w:ascii="Arial" w:hAnsi="Arial"/>
                <w:sz w:val="20"/>
              </w:rPr>
              <w:t>innen und Mitschüler</w:t>
            </w:r>
            <w:r>
              <w:rPr>
                <w:rFonts w:ascii="Arial" w:hAnsi="Arial"/>
                <w:sz w:val="20"/>
              </w:rPr>
              <w:t xml:space="preserve"> haben ihn auf Grund seiner Homosexualität gehänselt und beleidigt. Es fiel Melvin schwer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Hilfe zu holen und mit anderen darüber zu sprechen. Schliesslich musste er die Schule wechseln.</w:t>
            </w:r>
          </w:p>
        </w:tc>
      </w:tr>
      <w:tr w:rsidR="00454B7B" w:rsidRPr="00865982" w14:paraId="5FD81B49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36DD38C8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454B7B" w:rsidRPr="00865982" w14:paraId="0EBD5D18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009B9611" w14:textId="77777777" w:rsidR="00454B7B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Aussagen wie «Hey, du Schwuchtel!» oder «Du bist so schwul!» hört man auf dem Pausenplatz oft. Manchmal sind solche Beleidigungen gar nicht so gemeint und dennoch völlig deplatziert. </w:t>
            </w:r>
          </w:p>
          <w:p w14:paraId="6BD8B5C8" w14:textId="77777777" w:rsidR="00454B7B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73C2AEEB" w14:textId="40A46A70" w:rsidR="00454B7B" w:rsidRPr="00865982" w:rsidRDefault="00454B7B" w:rsidP="00454B7B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Auch wenn du nicht schwul oder lesbisch bist</w:t>
            </w:r>
            <w:r>
              <w:rPr>
                <w:rFonts w:ascii="Arial" w:hAnsi="Arial"/>
                <w:sz w:val="20"/>
              </w:rPr>
              <w:t>: W</w:t>
            </w:r>
            <w:r>
              <w:rPr>
                <w:rFonts w:ascii="Arial" w:hAnsi="Arial"/>
                <w:sz w:val="20"/>
              </w:rPr>
              <w:t>ie kannst du auf solche Aussagen reagieren? Wie kannst du deinem Gegenüber zeigen, dass seine Sprache unangebracht ist?</w:t>
            </w:r>
          </w:p>
        </w:tc>
      </w:tr>
      <w:tr w:rsidR="00454B7B" w:rsidRPr="00865982" w14:paraId="1DA1FC38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11A90E9B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454B7B" w:rsidRPr="00865982" w14:paraId="750423BB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6A55B4C0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194A4C9B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ADBB20C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363C512A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2698C68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55FBEB9F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3029ADD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3FD945D0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C8B1CB6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06C22635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D581249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7FE5E875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1406EC2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3B65F682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213C47E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3335A616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1AE9FCF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7DE27ED1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2C316453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54B7B" w:rsidRPr="00865982" w14:paraId="1F7D0CF1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752820BE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454B7B" w:rsidRPr="00865982" w14:paraId="39DA3737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1B662D07" w14:textId="5EB5A013" w:rsidR="00454B7B" w:rsidRPr="00865982" w:rsidRDefault="00454B7B" w:rsidP="00454B7B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*«Homophobes Mobbing» bedeutet, dass man einen Menschen auf Grund seiner Homosexualität systematisch und regelmässig angreift. Diese Angriffe können verbal sein, z.B. als Beschimpfungen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ber auch körperliche Gewalt, </w:t>
            </w:r>
            <w:r>
              <w:rPr>
                <w:rFonts w:ascii="Arial" w:hAnsi="Arial"/>
                <w:sz w:val="20"/>
              </w:rPr>
              <w:t>das Verbreiten von Gerüchten</w:t>
            </w:r>
            <w:r>
              <w:rPr>
                <w:rFonts w:ascii="Arial" w:hAnsi="Arial"/>
                <w:sz w:val="20"/>
              </w:rPr>
              <w:t xml:space="preserve"> und Cyber-Mobbing sind Formen von «Homophobem Mobbing». Jeder Mensch soll vo</w:t>
            </w:r>
            <w:r>
              <w:rPr>
                <w:rFonts w:ascii="Arial" w:hAnsi="Arial"/>
                <w:sz w:val="20"/>
              </w:rPr>
              <w:t>r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dieser Gewalt geschützt und verteidigt werden. </w:t>
            </w:r>
          </w:p>
        </w:tc>
      </w:tr>
      <w:tr w:rsidR="00454B7B" w:rsidRPr="00865982" w14:paraId="231E94BD" w14:textId="77777777" w:rsidTr="00454B7B">
        <w:trPr>
          <w:gridAfter w:val="1"/>
          <w:wAfter w:w="6" w:type="dxa"/>
        </w:trPr>
        <w:tc>
          <w:tcPr>
            <w:tcW w:w="9350" w:type="dxa"/>
            <w:tcBorders>
              <w:top w:val="nil"/>
            </w:tcBorders>
          </w:tcPr>
          <w:p w14:paraId="03851260" w14:textId="77777777" w:rsidR="00454B7B" w:rsidRPr="00865982" w:rsidRDefault="00454B7B" w:rsidP="00B8003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</w:tbl>
    <w:p w14:paraId="1A7F0892" w14:textId="77777777" w:rsidR="00454B7B" w:rsidRPr="009543A6" w:rsidRDefault="00454B7B"/>
    <w:sectPr w:rsidR="00454B7B" w:rsidRPr="009543A6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0A8F" w14:textId="77777777" w:rsidR="00E3460E" w:rsidRDefault="00E3460E">
      <w:r>
        <w:separator/>
      </w:r>
    </w:p>
  </w:endnote>
  <w:endnote w:type="continuationSeparator" w:id="0">
    <w:p w14:paraId="28CC26D9" w14:textId="77777777" w:rsidR="00E3460E" w:rsidRDefault="00E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30BF" w14:textId="77777777" w:rsidR="00F70D14" w:rsidRPr="00362BEB" w:rsidRDefault="00454B7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65C1F5F8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10BC45D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B78E75E" w14:textId="77777777" w:rsidR="00F70D14" w:rsidRPr="00E231F5" w:rsidRDefault="00454B7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850FB35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54B7B">
            <w:rPr>
              <w:rFonts w:ascii="Arial" w:hAnsi="Arial"/>
              <w:b/>
              <w:noProof/>
              <w:sz w:val="16"/>
              <w:szCs w:val="16"/>
            </w:rPr>
            <w:t>6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54B7B" w:rsidRPr="00454B7B">
              <w:rPr>
                <w:rFonts w:ascii="Arial" w:hAnsi="Arial"/>
                <w:b/>
                <w:noProof/>
                <w:sz w:val="16"/>
                <w:szCs w:val="16"/>
              </w:rPr>
              <w:t>7</w:t>
            </w:r>
          </w:fldSimple>
        </w:p>
      </w:tc>
    </w:tr>
  </w:tbl>
  <w:p w14:paraId="5D062381" w14:textId="77777777" w:rsidR="00F70D14" w:rsidRPr="00362BEB" w:rsidRDefault="00454B7B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6EF6" w14:textId="77777777" w:rsidR="00F70D14" w:rsidRPr="00DC0DD0" w:rsidRDefault="00454B7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2DF148F0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B11C02A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1305DB36" w14:textId="77777777" w:rsidR="00F70D14" w:rsidRPr="00E231F5" w:rsidRDefault="00454B7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62B752D3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54B7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54B7B" w:rsidRPr="00454B7B">
              <w:rPr>
                <w:rFonts w:ascii="Arial" w:hAnsi="Arial"/>
                <w:b/>
                <w:noProof/>
                <w:sz w:val="16"/>
                <w:szCs w:val="16"/>
              </w:rPr>
              <w:t>7</w:t>
            </w:r>
          </w:fldSimple>
        </w:p>
      </w:tc>
    </w:tr>
  </w:tbl>
  <w:p w14:paraId="1C87E253" w14:textId="77777777" w:rsidR="00F70D14" w:rsidRPr="00DC0DD0" w:rsidRDefault="00454B7B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53F4" w14:textId="77777777" w:rsidR="00E3460E" w:rsidRDefault="00E3460E">
      <w:r>
        <w:separator/>
      </w:r>
    </w:p>
  </w:footnote>
  <w:footnote w:type="continuationSeparator" w:id="0">
    <w:p w14:paraId="2801020D" w14:textId="77777777" w:rsidR="00E3460E" w:rsidRDefault="00E3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374A2" w14:paraId="574D4FBA" w14:textId="77777777" w:rsidTr="006374A2">
      <w:trPr>
        <w:trHeight w:hRule="exact" w:val="624"/>
      </w:trPr>
      <w:tc>
        <w:tcPr>
          <w:tcW w:w="3329" w:type="dxa"/>
          <w:vMerge w:val="restart"/>
        </w:tcPr>
        <w:p w14:paraId="7B1FBD27" w14:textId="77777777" w:rsidR="006374A2" w:rsidRDefault="00C01DB7" w:rsidP="006374A2">
          <w:pPr>
            <w:pStyle w:val="Kopfzeile"/>
          </w:pPr>
          <w:r>
            <w:rPr>
              <w:noProof/>
            </w:rPr>
            <w:drawing>
              <wp:inline distT="0" distB="0" distL="0" distR="0" wp14:anchorId="4CD4A34C" wp14:editId="1489859C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BA86C3E" w14:textId="57D334CC" w:rsidR="006374A2" w:rsidRPr="002D01FD" w:rsidRDefault="00AB5993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6374A2" w14:paraId="6A723866" w14:textId="77777777" w:rsidTr="006374A2">
      <w:trPr>
        <w:trHeight w:hRule="exact" w:val="192"/>
      </w:trPr>
      <w:tc>
        <w:tcPr>
          <w:tcW w:w="3329" w:type="dxa"/>
          <w:vMerge/>
        </w:tcPr>
        <w:p w14:paraId="4BF87E2B" w14:textId="77777777" w:rsidR="006374A2" w:rsidRDefault="00454B7B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170D0B2B" w14:textId="77777777" w:rsidR="006374A2" w:rsidRPr="002D01FD" w:rsidRDefault="00454B7B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64A71DF" w14:textId="77777777" w:rsidTr="003E371A">
      <w:trPr>
        <w:trHeight w:hRule="exact" w:val="227"/>
      </w:trPr>
      <w:tc>
        <w:tcPr>
          <w:tcW w:w="9356" w:type="dxa"/>
          <w:gridSpan w:val="2"/>
        </w:tcPr>
        <w:p w14:paraId="3AEAA1B5" w14:textId="77777777" w:rsidR="00F70D14" w:rsidRDefault="00454B7B" w:rsidP="003E371A">
          <w:pPr>
            <w:pStyle w:val="Kopfzeile"/>
          </w:pPr>
        </w:p>
      </w:tc>
    </w:tr>
    <w:tr w:rsidR="00F70D14" w:rsidRPr="00AD3558" w14:paraId="5FEDD31B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00FF5F0B" w14:textId="033D247C" w:rsidR="00F70D14" w:rsidRPr="00853DBE" w:rsidRDefault="003855B4" w:rsidP="00647CE7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/>
              <w:b/>
              <w:sz w:val="18"/>
              <w:szCs w:val="18"/>
              <w:lang w:val="en-US"/>
            </w:rPr>
            <w:t>Melvins</w:t>
          </w:r>
          <w:proofErr w:type="spellEnd"/>
          <w:r>
            <w:rPr>
              <w:rFonts w:ascii="Arial" w:hAnsi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b/>
              <w:sz w:val="18"/>
              <w:szCs w:val="18"/>
              <w:lang w:val="en-US"/>
            </w:rPr>
            <w:t>Geheimnis</w:t>
          </w:r>
          <w:proofErr w:type="spellEnd"/>
        </w:p>
      </w:tc>
    </w:tr>
  </w:tbl>
  <w:p w14:paraId="41C88FCC" w14:textId="77777777" w:rsidR="00F70D14" w:rsidRPr="00853DBE" w:rsidRDefault="00454B7B">
    <w:pPr>
      <w:pStyle w:val="Kopfzeile"/>
      <w:rPr>
        <w:rFonts w:ascii="Arial" w:hAnsi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1C797E" w14:paraId="664052CA" w14:textId="77777777" w:rsidTr="00BC5952">
      <w:trPr>
        <w:trHeight w:hRule="exact" w:val="624"/>
      </w:trPr>
      <w:tc>
        <w:tcPr>
          <w:tcW w:w="3329" w:type="dxa"/>
          <w:gridSpan w:val="3"/>
          <w:vMerge w:val="restart"/>
        </w:tcPr>
        <w:p w14:paraId="30C51496" w14:textId="77777777" w:rsidR="001C797E" w:rsidRDefault="001C797E" w:rsidP="001C797E">
          <w:pPr>
            <w:pStyle w:val="Kopfzeile"/>
          </w:pPr>
          <w:r>
            <w:rPr>
              <w:noProof/>
            </w:rPr>
            <w:drawing>
              <wp:inline distT="0" distB="0" distL="0" distR="0" wp14:anchorId="7C4F4612" wp14:editId="084029D0">
                <wp:extent cx="1982237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B39470" w14:textId="77777777" w:rsidR="001C797E" w:rsidRDefault="001C797E" w:rsidP="001C797E">
          <w:pPr>
            <w:pStyle w:val="Kopfzeile"/>
          </w:pPr>
        </w:p>
        <w:p w14:paraId="6B524D46" w14:textId="77777777" w:rsidR="001C797E" w:rsidRPr="0008046F" w:rsidRDefault="001C797E" w:rsidP="001C797E">
          <w:pPr>
            <w:jc w:val="center"/>
          </w:pPr>
        </w:p>
      </w:tc>
      <w:tc>
        <w:tcPr>
          <w:tcW w:w="6027" w:type="dxa"/>
          <w:vAlign w:val="bottom"/>
        </w:tcPr>
        <w:p w14:paraId="4F6B664C" w14:textId="4354AAD3" w:rsidR="001C797E" w:rsidRPr="002D01FD" w:rsidRDefault="00C82BA2" w:rsidP="001C79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1C797E" w14:paraId="676040B7" w14:textId="77777777" w:rsidTr="00BC5952">
      <w:trPr>
        <w:trHeight w:hRule="exact" w:val="192"/>
      </w:trPr>
      <w:tc>
        <w:tcPr>
          <w:tcW w:w="3329" w:type="dxa"/>
          <w:gridSpan w:val="3"/>
          <w:vMerge/>
        </w:tcPr>
        <w:p w14:paraId="4CB4FFC6" w14:textId="77777777" w:rsidR="001C797E" w:rsidRDefault="001C797E" w:rsidP="001C797E">
          <w:pPr>
            <w:pStyle w:val="Kopfzeile"/>
          </w:pPr>
        </w:p>
      </w:tc>
      <w:tc>
        <w:tcPr>
          <w:tcW w:w="6027" w:type="dxa"/>
          <w:vAlign w:val="bottom"/>
        </w:tcPr>
        <w:p w14:paraId="56C53A73" w14:textId="77777777" w:rsidR="001C797E" w:rsidRPr="002D01FD" w:rsidRDefault="001C797E" w:rsidP="001C79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1C797E" w14:paraId="7099DF4C" w14:textId="77777777" w:rsidTr="00BC5952">
      <w:trPr>
        <w:trHeight w:hRule="exact" w:val="227"/>
      </w:trPr>
      <w:tc>
        <w:tcPr>
          <w:tcW w:w="9356" w:type="dxa"/>
          <w:gridSpan w:val="4"/>
        </w:tcPr>
        <w:p w14:paraId="729F9EBE" w14:textId="77777777" w:rsidR="001C797E" w:rsidRPr="00092BCF" w:rsidRDefault="001C797E" w:rsidP="001C797E">
          <w:pPr>
            <w:pStyle w:val="Kopfzeile"/>
            <w:rPr>
              <w:rFonts w:ascii="Arial" w:hAnsi="Arial"/>
              <w:sz w:val="20"/>
            </w:rPr>
          </w:pPr>
        </w:p>
      </w:tc>
    </w:tr>
    <w:tr w:rsidR="001C797E" w14:paraId="5FEB2475" w14:textId="77777777" w:rsidTr="00BC5952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5A18659D" w14:textId="77777777" w:rsidR="001C797E" w:rsidRPr="005301DE" w:rsidRDefault="001C797E" w:rsidP="001C797E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2090BB0D" wp14:editId="6B6494D2">
                <wp:extent cx="1685925" cy="947290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raightwithyou. 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369" cy="96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74FF0D60" w14:textId="77777777" w:rsidR="001C797E" w:rsidRDefault="001C797E" w:rsidP="001C797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77B117CE" w14:textId="222A31BA" w:rsidR="001C797E" w:rsidRPr="002D01FD" w:rsidRDefault="001C797E" w:rsidP="001C797E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1C797E" w:rsidRPr="00AD3558" w14:paraId="5852BCCB" w14:textId="77777777" w:rsidTr="00BC5952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5AE288A0" w14:textId="77777777" w:rsidR="001C797E" w:rsidRDefault="001C797E" w:rsidP="001C797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FA04016" w14:textId="77777777" w:rsidR="001C797E" w:rsidRDefault="001C797E" w:rsidP="001C797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1C75D4B" w14:textId="31671038" w:rsidR="001C797E" w:rsidRPr="00853DBE" w:rsidRDefault="00154ED4" w:rsidP="001C797E">
          <w:pPr>
            <w:pStyle w:val="Kopfzeile"/>
            <w:rPr>
              <w:rFonts w:ascii="Arial" w:hAnsi="Arial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  <w:lang w:val="en-US"/>
            </w:rPr>
            <w:t>Melvins</w:t>
          </w:r>
          <w:proofErr w:type="spellEnd"/>
          <w:r>
            <w:rPr>
              <w:rFonts w:ascii="Arial" w:hAnsi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szCs w:val="24"/>
              <w:lang w:val="en-US"/>
            </w:rPr>
            <w:t>Geheimnis</w:t>
          </w:r>
          <w:proofErr w:type="spellEnd"/>
        </w:p>
      </w:tc>
    </w:tr>
    <w:tr w:rsidR="001C797E" w14:paraId="186BD822" w14:textId="77777777" w:rsidTr="00BC5952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79219A93" w14:textId="77777777" w:rsidR="001C797E" w:rsidRPr="00853DBE" w:rsidRDefault="001C797E" w:rsidP="001C797E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14:paraId="193400A7" w14:textId="77777777" w:rsidR="001C797E" w:rsidRPr="00853DBE" w:rsidRDefault="001C797E" w:rsidP="001C797E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7B09B4E5" w14:textId="77777777" w:rsidR="001C797E" w:rsidRPr="00A8056B" w:rsidRDefault="001C797E" w:rsidP="001C797E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3E6DB82B" w14:textId="77777777" w:rsidR="001C797E" w:rsidRPr="00A8056B" w:rsidRDefault="001C797E" w:rsidP="001C797E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123F1095" w14:textId="77777777" w:rsidR="001C797E" w:rsidRPr="0070624B" w:rsidRDefault="001C797E" w:rsidP="001C797E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18:58</w:t>
          </w:r>
          <w:r w:rsidRPr="00E75F78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373CC101" w14:textId="77777777" w:rsidR="001C797E" w:rsidRPr="00DC0DD0" w:rsidRDefault="001C797E" w:rsidP="001C797E">
    <w:pPr>
      <w:pStyle w:val="Kopfzeile"/>
      <w:tabs>
        <w:tab w:val="clear" w:pos="4536"/>
        <w:tab w:val="clear" w:pos="9072"/>
        <w:tab w:val="left" w:pos="5109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516"/>
    <w:multiLevelType w:val="hybridMultilevel"/>
    <w:tmpl w:val="B19AF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EF5"/>
    <w:multiLevelType w:val="hybridMultilevel"/>
    <w:tmpl w:val="262840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B62"/>
    <w:multiLevelType w:val="hybridMultilevel"/>
    <w:tmpl w:val="25C08058"/>
    <w:lvl w:ilvl="0" w:tplc="DF86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5FA"/>
    <w:multiLevelType w:val="hybridMultilevel"/>
    <w:tmpl w:val="D264EF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8446E"/>
    <w:multiLevelType w:val="hybridMultilevel"/>
    <w:tmpl w:val="CB4A6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70E"/>
    <w:multiLevelType w:val="hybridMultilevel"/>
    <w:tmpl w:val="DCF8BF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96D03"/>
    <w:multiLevelType w:val="hybridMultilevel"/>
    <w:tmpl w:val="DE1A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E1562"/>
    <w:multiLevelType w:val="hybridMultilevel"/>
    <w:tmpl w:val="0A90B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019AD"/>
    <w:multiLevelType w:val="hybridMultilevel"/>
    <w:tmpl w:val="830CE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7"/>
    <w:rsid w:val="0001148B"/>
    <w:rsid w:val="000134E3"/>
    <w:rsid w:val="00027004"/>
    <w:rsid w:val="00064227"/>
    <w:rsid w:val="00066DAB"/>
    <w:rsid w:val="0007179F"/>
    <w:rsid w:val="00077E22"/>
    <w:rsid w:val="00082897"/>
    <w:rsid w:val="00087F71"/>
    <w:rsid w:val="00090B96"/>
    <w:rsid w:val="00093FCC"/>
    <w:rsid w:val="000A6243"/>
    <w:rsid w:val="000B4959"/>
    <w:rsid w:val="000F2B83"/>
    <w:rsid w:val="001002E6"/>
    <w:rsid w:val="001105F8"/>
    <w:rsid w:val="00111AFD"/>
    <w:rsid w:val="00114E2B"/>
    <w:rsid w:val="0013187D"/>
    <w:rsid w:val="00137A43"/>
    <w:rsid w:val="001519EB"/>
    <w:rsid w:val="001535BB"/>
    <w:rsid w:val="00154ED4"/>
    <w:rsid w:val="00156595"/>
    <w:rsid w:val="00167C16"/>
    <w:rsid w:val="00175B99"/>
    <w:rsid w:val="00181EC6"/>
    <w:rsid w:val="0018700E"/>
    <w:rsid w:val="00191FE7"/>
    <w:rsid w:val="001C68E1"/>
    <w:rsid w:val="001C707A"/>
    <w:rsid w:val="001C797E"/>
    <w:rsid w:val="001D4D2E"/>
    <w:rsid w:val="001E7098"/>
    <w:rsid w:val="001F21AD"/>
    <w:rsid w:val="001F7F09"/>
    <w:rsid w:val="00214A6B"/>
    <w:rsid w:val="00214A8F"/>
    <w:rsid w:val="00216EE8"/>
    <w:rsid w:val="00222120"/>
    <w:rsid w:val="00234772"/>
    <w:rsid w:val="00240025"/>
    <w:rsid w:val="002451B0"/>
    <w:rsid w:val="00247D15"/>
    <w:rsid w:val="00250730"/>
    <w:rsid w:val="00251F14"/>
    <w:rsid w:val="00273EF3"/>
    <w:rsid w:val="00275ECD"/>
    <w:rsid w:val="002A31B0"/>
    <w:rsid w:val="002B0A5A"/>
    <w:rsid w:val="002B3A42"/>
    <w:rsid w:val="002B6198"/>
    <w:rsid w:val="002C36A8"/>
    <w:rsid w:val="002D0702"/>
    <w:rsid w:val="002F04A5"/>
    <w:rsid w:val="002F53E5"/>
    <w:rsid w:val="003133E7"/>
    <w:rsid w:val="00313EE5"/>
    <w:rsid w:val="00326ECA"/>
    <w:rsid w:val="0033198C"/>
    <w:rsid w:val="00343352"/>
    <w:rsid w:val="003451A7"/>
    <w:rsid w:val="003518DD"/>
    <w:rsid w:val="00354F94"/>
    <w:rsid w:val="003654F2"/>
    <w:rsid w:val="00376F9D"/>
    <w:rsid w:val="00377C0F"/>
    <w:rsid w:val="003855B4"/>
    <w:rsid w:val="003A7025"/>
    <w:rsid w:val="003C46B2"/>
    <w:rsid w:val="003E24E0"/>
    <w:rsid w:val="003E2917"/>
    <w:rsid w:val="003F0041"/>
    <w:rsid w:val="00400ECA"/>
    <w:rsid w:val="00403EE3"/>
    <w:rsid w:val="00425A30"/>
    <w:rsid w:val="00454B7B"/>
    <w:rsid w:val="004642BB"/>
    <w:rsid w:val="004734B6"/>
    <w:rsid w:val="00477CC2"/>
    <w:rsid w:val="00492AA5"/>
    <w:rsid w:val="00492C39"/>
    <w:rsid w:val="004A79A3"/>
    <w:rsid w:val="004B17D9"/>
    <w:rsid w:val="004B3017"/>
    <w:rsid w:val="004C4EA9"/>
    <w:rsid w:val="004C7F96"/>
    <w:rsid w:val="004D3557"/>
    <w:rsid w:val="004D4325"/>
    <w:rsid w:val="004E052D"/>
    <w:rsid w:val="004E4755"/>
    <w:rsid w:val="004F3CC5"/>
    <w:rsid w:val="00501D1A"/>
    <w:rsid w:val="005149BF"/>
    <w:rsid w:val="00526DA4"/>
    <w:rsid w:val="005458B6"/>
    <w:rsid w:val="0055542D"/>
    <w:rsid w:val="00556EC3"/>
    <w:rsid w:val="00595A89"/>
    <w:rsid w:val="005A3C90"/>
    <w:rsid w:val="005A6883"/>
    <w:rsid w:val="005B2662"/>
    <w:rsid w:val="005B32F1"/>
    <w:rsid w:val="005B3301"/>
    <w:rsid w:val="005C19DC"/>
    <w:rsid w:val="005E23B2"/>
    <w:rsid w:val="005E6EB3"/>
    <w:rsid w:val="005F5B94"/>
    <w:rsid w:val="00602880"/>
    <w:rsid w:val="00612B3C"/>
    <w:rsid w:val="00642A72"/>
    <w:rsid w:val="00646671"/>
    <w:rsid w:val="00647CE7"/>
    <w:rsid w:val="006569E2"/>
    <w:rsid w:val="00667D9D"/>
    <w:rsid w:val="00675E3A"/>
    <w:rsid w:val="00676A70"/>
    <w:rsid w:val="006809CB"/>
    <w:rsid w:val="00682D36"/>
    <w:rsid w:val="00683B7D"/>
    <w:rsid w:val="006959AB"/>
    <w:rsid w:val="006C741E"/>
    <w:rsid w:val="007061F2"/>
    <w:rsid w:val="00716A91"/>
    <w:rsid w:val="0075094D"/>
    <w:rsid w:val="00783A98"/>
    <w:rsid w:val="007866D0"/>
    <w:rsid w:val="007A60CD"/>
    <w:rsid w:val="007B5F26"/>
    <w:rsid w:val="007D4ECB"/>
    <w:rsid w:val="00803F7D"/>
    <w:rsid w:val="0081261E"/>
    <w:rsid w:val="00823D38"/>
    <w:rsid w:val="008407C3"/>
    <w:rsid w:val="008420C9"/>
    <w:rsid w:val="00853C39"/>
    <w:rsid w:val="00853DBE"/>
    <w:rsid w:val="00854A37"/>
    <w:rsid w:val="00866E69"/>
    <w:rsid w:val="00877BA0"/>
    <w:rsid w:val="00881AB6"/>
    <w:rsid w:val="008953E1"/>
    <w:rsid w:val="008A3EA9"/>
    <w:rsid w:val="008B2276"/>
    <w:rsid w:val="008E576E"/>
    <w:rsid w:val="0090044F"/>
    <w:rsid w:val="00901D3E"/>
    <w:rsid w:val="00910964"/>
    <w:rsid w:val="0091794A"/>
    <w:rsid w:val="00935E17"/>
    <w:rsid w:val="009543A6"/>
    <w:rsid w:val="00977EE9"/>
    <w:rsid w:val="0098155C"/>
    <w:rsid w:val="009841FA"/>
    <w:rsid w:val="00995996"/>
    <w:rsid w:val="009B3FFD"/>
    <w:rsid w:val="009B5C63"/>
    <w:rsid w:val="009B6A5B"/>
    <w:rsid w:val="009C66A9"/>
    <w:rsid w:val="009D358E"/>
    <w:rsid w:val="009D54AB"/>
    <w:rsid w:val="009E723B"/>
    <w:rsid w:val="00A04141"/>
    <w:rsid w:val="00A175F1"/>
    <w:rsid w:val="00A246EB"/>
    <w:rsid w:val="00A52ED0"/>
    <w:rsid w:val="00A54350"/>
    <w:rsid w:val="00A645B0"/>
    <w:rsid w:val="00A64690"/>
    <w:rsid w:val="00A77AF6"/>
    <w:rsid w:val="00A8056B"/>
    <w:rsid w:val="00A81C8F"/>
    <w:rsid w:val="00A87E56"/>
    <w:rsid w:val="00A91264"/>
    <w:rsid w:val="00AB5993"/>
    <w:rsid w:val="00AC03A8"/>
    <w:rsid w:val="00AC67D0"/>
    <w:rsid w:val="00AD3558"/>
    <w:rsid w:val="00AD4673"/>
    <w:rsid w:val="00AD57DB"/>
    <w:rsid w:val="00AE0698"/>
    <w:rsid w:val="00AF76BD"/>
    <w:rsid w:val="00B04C69"/>
    <w:rsid w:val="00B060AC"/>
    <w:rsid w:val="00B1750B"/>
    <w:rsid w:val="00B36F37"/>
    <w:rsid w:val="00B418B9"/>
    <w:rsid w:val="00B4610B"/>
    <w:rsid w:val="00B75EE1"/>
    <w:rsid w:val="00BA517C"/>
    <w:rsid w:val="00BC12CF"/>
    <w:rsid w:val="00BC4FDA"/>
    <w:rsid w:val="00BE0F3E"/>
    <w:rsid w:val="00BE2E44"/>
    <w:rsid w:val="00BE469B"/>
    <w:rsid w:val="00BE6F2E"/>
    <w:rsid w:val="00BF219E"/>
    <w:rsid w:val="00BF2E0A"/>
    <w:rsid w:val="00C01DB7"/>
    <w:rsid w:val="00C04D91"/>
    <w:rsid w:val="00C10297"/>
    <w:rsid w:val="00C17CF9"/>
    <w:rsid w:val="00C41BDB"/>
    <w:rsid w:val="00C45E9F"/>
    <w:rsid w:val="00C54B85"/>
    <w:rsid w:val="00C6001A"/>
    <w:rsid w:val="00C67E7C"/>
    <w:rsid w:val="00C82BA2"/>
    <w:rsid w:val="00C8515E"/>
    <w:rsid w:val="00C9083B"/>
    <w:rsid w:val="00CA5BD2"/>
    <w:rsid w:val="00CC3E20"/>
    <w:rsid w:val="00CC7175"/>
    <w:rsid w:val="00CD2C9C"/>
    <w:rsid w:val="00CD3AAB"/>
    <w:rsid w:val="00CD6E97"/>
    <w:rsid w:val="00D00026"/>
    <w:rsid w:val="00D108BE"/>
    <w:rsid w:val="00D12B3C"/>
    <w:rsid w:val="00D14D52"/>
    <w:rsid w:val="00D60C58"/>
    <w:rsid w:val="00D633F2"/>
    <w:rsid w:val="00D84052"/>
    <w:rsid w:val="00D97F99"/>
    <w:rsid w:val="00DA0299"/>
    <w:rsid w:val="00DA3E9D"/>
    <w:rsid w:val="00DA4971"/>
    <w:rsid w:val="00DE6F6C"/>
    <w:rsid w:val="00DF7163"/>
    <w:rsid w:val="00E00B7B"/>
    <w:rsid w:val="00E062B0"/>
    <w:rsid w:val="00E102AF"/>
    <w:rsid w:val="00E2064D"/>
    <w:rsid w:val="00E22896"/>
    <w:rsid w:val="00E23B58"/>
    <w:rsid w:val="00E3460E"/>
    <w:rsid w:val="00E52EE0"/>
    <w:rsid w:val="00E65547"/>
    <w:rsid w:val="00E75127"/>
    <w:rsid w:val="00E75F78"/>
    <w:rsid w:val="00E822E9"/>
    <w:rsid w:val="00E8516E"/>
    <w:rsid w:val="00EE1726"/>
    <w:rsid w:val="00F23706"/>
    <w:rsid w:val="00F421E7"/>
    <w:rsid w:val="00F745EB"/>
    <w:rsid w:val="00FA287D"/>
    <w:rsid w:val="00FA7473"/>
    <w:rsid w:val="00FC573A"/>
    <w:rsid w:val="00FD6644"/>
    <w:rsid w:val="00FD66F9"/>
    <w:rsid w:val="00FE0A8E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02D0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1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Fuzeile">
    <w:name w:val="footer"/>
    <w:basedOn w:val="Standard"/>
    <w:link w:val="FuzeileZchn"/>
    <w:semiHidden/>
    <w:rsid w:val="00C01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character" w:styleId="Hyperlink">
    <w:name w:val="Hyperlink"/>
    <w:basedOn w:val="Absatz-Standardschriftart"/>
    <w:semiHidden/>
    <w:rsid w:val="00C01DB7"/>
    <w:rPr>
      <w:color w:val="0000FF"/>
      <w:u w:val="single"/>
    </w:rPr>
  </w:style>
  <w:style w:type="paragraph" w:customStyle="1" w:styleId="Default">
    <w:name w:val="Default"/>
    <w:rsid w:val="00C01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CH"/>
    </w:rPr>
  </w:style>
  <w:style w:type="table" w:styleId="Tabellenraster">
    <w:name w:val="Table Grid"/>
    <w:basedOn w:val="NormaleTabelle"/>
    <w:uiPriority w:val="59"/>
    <w:rsid w:val="00C01DB7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A4DAD-62E7-4B4F-8A4A-B828BD1F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Straight with you</vt:lpstr>
    </vt:vector>
  </TitlesOfParts>
  <Company>Informatik tpc ag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Melvins Geheimnis</dc:title>
  <dc:subject/>
  <dc:creator>isabelle.rohrer@srf.ch</dc:creator>
  <cp:keywords/>
  <dc:description/>
  <cp:lastModifiedBy>Marriott, Steven (SRF)</cp:lastModifiedBy>
  <cp:revision>27</cp:revision>
  <cp:lastPrinted>2016-07-12T13:13:00Z</cp:lastPrinted>
  <dcterms:created xsi:type="dcterms:W3CDTF">2016-07-28T14:11:00Z</dcterms:created>
  <dcterms:modified xsi:type="dcterms:W3CDTF">2016-08-03T12:32:00Z</dcterms:modified>
</cp:coreProperties>
</file>