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Layout w:type="fixed"/>
        <w:tblCellMar>
          <w:left w:w="70" w:type="dxa"/>
          <w:right w:w="70" w:type="dxa"/>
        </w:tblCellMar>
        <w:tblLook w:val="0000" w:firstRow="0" w:lastRow="0" w:firstColumn="0" w:lastColumn="0" w:noHBand="0" w:noVBand="0"/>
      </w:tblPr>
      <w:tblGrid>
        <w:gridCol w:w="2772"/>
        <w:gridCol w:w="118"/>
        <w:gridCol w:w="63"/>
        <w:gridCol w:w="126"/>
        <w:gridCol w:w="3467"/>
        <w:gridCol w:w="46"/>
        <w:gridCol w:w="2623"/>
        <w:gridCol w:w="391"/>
      </w:tblGrid>
      <w:tr w:rsidR="005D7D38" w:rsidTr="00456960">
        <w:trPr>
          <w:gridAfter w:val="1"/>
          <w:wAfter w:w="391" w:type="dxa"/>
          <w:cantSplit/>
          <w:trHeight w:val="20"/>
        </w:trPr>
        <w:tc>
          <w:tcPr>
            <w:tcW w:w="6546" w:type="dxa"/>
            <w:gridSpan w:val="5"/>
          </w:tcPr>
          <w:p w:rsidR="005D7D38" w:rsidRDefault="005D7D38">
            <w:pPr>
              <w:pStyle w:val="berschrift5"/>
              <w:rPr>
                <w:color w:val="000000"/>
              </w:rPr>
            </w:pPr>
            <w:bookmarkStart w:id="0" w:name="_GoBack"/>
            <w:bookmarkEnd w:id="0"/>
          </w:p>
        </w:tc>
        <w:tc>
          <w:tcPr>
            <w:tcW w:w="2669" w:type="dxa"/>
            <w:gridSpan w:val="2"/>
          </w:tcPr>
          <w:p w:rsidR="005D7D38" w:rsidRPr="008C2425" w:rsidRDefault="005D7D38">
            <w:pPr>
              <w:rPr>
                <w:rFonts w:ascii="Arial" w:hAnsi="Arial"/>
                <w:b/>
                <w:bCs/>
                <w:color w:val="808080"/>
                <w:sz w:val="24"/>
              </w:rPr>
            </w:pPr>
          </w:p>
        </w:tc>
      </w:tr>
      <w:tr w:rsidR="00A427DC" w:rsidRPr="00F16339" w:rsidTr="00456960">
        <w:trPr>
          <w:gridAfter w:val="1"/>
          <w:wAfter w:w="391" w:type="dxa"/>
          <w:cantSplit/>
          <w:trHeight w:val="35"/>
        </w:trPr>
        <w:tc>
          <w:tcPr>
            <w:tcW w:w="2772" w:type="dxa"/>
            <w:vMerge w:val="restart"/>
            <w:vAlign w:val="center"/>
          </w:tcPr>
          <w:p w:rsidR="00A427DC" w:rsidRPr="00F16339" w:rsidRDefault="00971742" w:rsidP="00086C9A">
            <w:pPr>
              <w:tabs>
                <w:tab w:val="right" w:pos="9072"/>
              </w:tabs>
              <w:jc w:val="center"/>
              <w:rPr>
                <w:rFonts w:ascii="Arial" w:hAnsi="Arial"/>
                <w:sz w:val="10"/>
              </w:rPr>
            </w:pPr>
            <w:r w:rsidRPr="00971742">
              <w:object w:dxaOrig="7199" w:dyaOrig="5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95.25pt" o:ole="">
                  <v:imagedata r:id="rId9" o:title=""/>
                </v:shape>
                <o:OLEObject Type="Embed" ProgID="MSPhotoEd.3" ShapeID="_x0000_i1025" DrawAspect="Content" ObjectID="_1401267108" r:id="rId10"/>
              </w:object>
            </w:r>
          </w:p>
        </w:tc>
        <w:tc>
          <w:tcPr>
            <w:tcW w:w="181" w:type="dxa"/>
            <w:gridSpan w:val="2"/>
            <w:vMerge w:val="restart"/>
            <w:vAlign w:val="center"/>
          </w:tcPr>
          <w:p w:rsidR="00A427DC" w:rsidRPr="00F16339" w:rsidRDefault="00A427DC" w:rsidP="00086C9A">
            <w:pPr>
              <w:tabs>
                <w:tab w:val="right" w:pos="9072"/>
              </w:tabs>
              <w:jc w:val="center"/>
              <w:rPr>
                <w:rFonts w:ascii="Arial" w:hAnsi="Arial"/>
                <w:sz w:val="10"/>
              </w:rPr>
            </w:pPr>
          </w:p>
        </w:tc>
        <w:tc>
          <w:tcPr>
            <w:tcW w:w="3639" w:type="dxa"/>
            <w:gridSpan w:val="3"/>
            <w:shd w:val="clear" w:color="auto" w:fill="C7C0B9"/>
          </w:tcPr>
          <w:p w:rsidR="00A427DC" w:rsidRPr="00F16339" w:rsidRDefault="00A427DC" w:rsidP="00F16339">
            <w:pPr>
              <w:rPr>
                <w:rFonts w:ascii="Arial" w:hAnsi="Arial"/>
                <w:sz w:val="18"/>
                <w:highlight w:val="lightGray"/>
              </w:rPr>
            </w:pPr>
          </w:p>
        </w:tc>
        <w:tc>
          <w:tcPr>
            <w:tcW w:w="2623" w:type="dxa"/>
            <w:shd w:val="clear" w:color="auto" w:fill="C7C0B9"/>
          </w:tcPr>
          <w:p w:rsidR="00A427DC" w:rsidRPr="00F16339" w:rsidRDefault="00A427DC" w:rsidP="00F92083">
            <w:pPr>
              <w:ind w:left="708" w:hanging="708"/>
              <w:jc w:val="right"/>
              <w:rPr>
                <w:rFonts w:ascii="Arial" w:hAnsi="Arial"/>
                <w:sz w:val="18"/>
              </w:rPr>
            </w:pPr>
          </w:p>
        </w:tc>
      </w:tr>
      <w:tr w:rsidR="00A427DC" w:rsidRPr="00F16339" w:rsidTr="00456960">
        <w:trPr>
          <w:gridAfter w:val="1"/>
          <w:wAfter w:w="391" w:type="dxa"/>
          <w:cantSplit/>
          <w:trHeight w:hRule="exact" w:val="600"/>
        </w:trPr>
        <w:tc>
          <w:tcPr>
            <w:tcW w:w="2772" w:type="dxa"/>
            <w:vMerge/>
            <w:vAlign w:val="center"/>
          </w:tcPr>
          <w:p w:rsidR="00A427DC" w:rsidRPr="00F16339" w:rsidRDefault="00A427DC" w:rsidP="00086C9A">
            <w:pPr>
              <w:tabs>
                <w:tab w:val="right" w:pos="9072"/>
              </w:tabs>
              <w:jc w:val="center"/>
              <w:rPr>
                <w:rFonts w:ascii="Arial" w:hAnsi="Arial"/>
                <w:sz w:val="10"/>
              </w:rPr>
            </w:pPr>
          </w:p>
        </w:tc>
        <w:tc>
          <w:tcPr>
            <w:tcW w:w="181" w:type="dxa"/>
            <w:gridSpan w:val="2"/>
            <w:vMerge/>
            <w:vAlign w:val="center"/>
          </w:tcPr>
          <w:p w:rsidR="00A427DC" w:rsidRPr="00F16339" w:rsidRDefault="00A427DC" w:rsidP="00086C9A">
            <w:pPr>
              <w:tabs>
                <w:tab w:val="right" w:pos="9072"/>
              </w:tabs>
              <w:jc w:val="center"/>
              <w:rPr>
                <w:rFonts w:ascii="Arial" w:hAnsi="Arial"/>
                <w:sz w:val="10"/>
              </w:rPr>
            </w:pPr>
          </w:p>
        </w:tc>
        <w:tc>
          <w:tcPr>
            <w:tcW w:w="6262" w:type="dxa"/>
            <w:gridSpan w:val="4"/>
            <w:shd w:val="clear" w:color="auto" w:fill="EAEAEA"/>
          </w:tcPr>
          <w:p w:rsidR="00A427DC" w:rsidRPr="00F16339" w:rsidRDefault="00A427DC" w:rsidP="00086C9A">
            <w:pPr>
              <w:rPr>
                <w:rFonts w:ascii="Arial" w:hAnsi="Arial"/>
                <w:b/>
                <w:bCs/>
                <w:sz w:val="26"/>
              </w:rPr>
            </w:pPr>
          </w:p>
          <w:p w:rsidR="00A427DC" w:rsidRPr="00F16339" w:rsidRDefault="00971742" w:rsidP="00086C9A">
            <w:pPr>
              <w:pStyle w:val="berschrift6"/>
              <w:rPr>
                <w:color w:val="auto"/>
                <w:sz w:val="26"/>
                <w:highlight w:val="lightGray"/>
              </w:rPr>
            </w:pPr>
            <w:r w:rsidRPr="00971742">
              <w:rPr>
                <w:color w:val="auto"/>
                <w:sz w:val="26"/>
              </w:rPr>
              <w:t>Dossier Sport</w:t>
            </w:r>
          </w:p>
        </w:tc>
      </w:tr>
      <w:tr w:rsidR="00A427DC" w:rsidRPr="00F16339" w:rsidTr="00456960">
        <w:trPr>
          <w:gridAfter w:val="1"/>
          <w:wAfter w:w="391" w:type="dxa"/>
          <w:cantSplit/>
          <w:trHeight w:val="1100"/>
        </w:trPr>
        <w:tc>
          <w:tcPr>
            <w:tcW w:w="2772" w:type="dxa"/>
            <w:vMerge/>
            <w:tcBorders>
              <w:bottom w:val="nil"/>
            </w:tcBorders>
            <w:vAlign w:val="center"/>
          </w:tcPr>
          <w:p w:rsidR="00A427DC" w:rsidRPr="00F16339" w:rsidRDefault="00A427DC" w:rsidP="00086C9A">
            <w:pPr>
              <w:tabs>
                <w:tab w:val="right" w:pos="9072"/>
              </w:tabs>
              <w:jc w:val="center"/>
              <w:rPr>
                <w:rFonts w:ascii="Arial" w:hAnsi="Arial"/>
                <w:sz w:val="10"/>
              </w:rPr>
            </w:pPr>
          </w:p>
        </w:tc>
        <w:tc>
          <w:tcPr>
            <w:tcW w:w="181" w:type="dxa"/>
            <w:gridSpan w:val="2"/>
            <w:vMerge/>
            <w:tcBorders>
              <w:bottom w:val="nil"/>
            </w:tcBorders>
            <w:vAlign w:val="center"/>
          </w:tcPr>
          <w:p w:rsidR="00A427DC" w:rsidRPr="00F16339" w:rsidRDefault="00A427DC" w:rsidP="00086C9A">
            <w:pPr>
              <w:tabs>
                <w:tab w:val="right" w:pos="9072"/>
              </w:tabs>
              <w:jc w:val="center"/>
              <w:rPr>
                <w:rFonts w:ascii="Arial" w:hAnsi="Arial"/>
                <w:sz w:val="10"/>
              </w:rPr>
            </w:pPr>
          </w:p>
        </w:tc>
        <w:tc>
          <w:tcPr>
            <w:tcW w:w="6262" w:type="dxa"/>
            <w:gridSpan w:val="4"/>
            <w:tcBorders>
              <w:bottom w:val="nil"/>
            </w:tcBorders>
            <w:shd w:val="clear" w:color="auto" w:fill="EAEAEA"/>
          </w:tcPr>
          <w:p w:rsidR="00971742" w:rsidRDefault="00971742" w:rsidP="00971742">
            <w:pPr>
              <w:rPr>
                <w:rFonts w:ascii="Arial" w:hAnsi="Arial"/>
                <w:sz w:val="20"/>
              </w:rPr>
            </w:pPr>
            <w:r>
              <w:rPr>
                <w:rFonts w:ascii="Arial" w:hAnsi="Arial"/>
                <w:sz w:val="20"/>
              </w:rPr>
              <w:t>Sieg und Niederlage – Sexuelle Übergriffe – Gewinn oder Verlust</w:t>
            </w:r>
          </w:p>
          <w:p w:rsidR="00971742" w:rsidRDefault="00971742" w:rsidP="00971742">
            <w:pPr>
              <w:rPr>
                <w:rFonts w:ascii="Arial" w:hAnsi="Arial"/>
                <w:sz w:val="20"/>
              </w:rPr>
            </w:pPr>
          </w:p>
          <w:p w:rsidR="00A427DC" w:rsidRPr="00F16339" w:rsidRDefault="00A427DC" w:rsidP="00086C9A">
            <w:pPr>
              <w:rPr>
                <w:rFonts w:ascii="Arial" w:hAnsi="Arial"/>
                <w:sz w:val="20"/>
              </w:rPr>
            </w:pPr>
          </w:p>
          <w:p w:rsidR="00A427DC" w:rsidRPr="00F16339" w:rsidRDefault="00971742" w:rsidP="00086C9A">
            <w:pPr>
              <w:rPr>
                <w:rFonts w:ascii="Arial" w:hAnsi="Arial"/>
                <w:sz w:val="20"/>
              </w:rPr>
            </w:pPr>
            <w:r>
              <w:rPr>
                <w:rFonts w:ascii="Arial" w:hAnsi="Arial"/>
                <w:sz w:val="20"/>
              </w:rPr>
              <w:t>29:30 Minuten</w:t>
            </w:r>
          </w:p>
          <w:p w:rsidR="00A427DC" w:rsidRPr="00F16339" w:rsidRDefault="00A427DC" w:rsidP="00086C9A">
            <w:pPr>
              <w:rPr>
                <w:rFonts w:ascii="Arial" w:hAnsi="Arial"/>
                <w:highlight w:val="lightGray"/>
              </w:rPr>
            </w:pPr>
          </w:p>
        </w:tc>
      </w:tr>
      <w:tr w:rsidR="00971742" w:rsidRPr="00F16339" w:rsidTr="00456960">
        <w:tblPrEx>
          <w:tblLook w:val="0200" w:firstRow="0" w:lastRow="0" w:firstColumn="0" w:lastColumn="0" w:noHBand="1" w:noVBand="0"/>
        </w:tblPrEx>
        <w:trPr>
          <w:cantSplit/>
          <w:trHeight w:val="432"/>
        </w:trPr>
        <w:tc>
          <w:tcPr>
            <w:tcW w:w="2890" w:type="dxa"/>
            <w:gridSpan w:val="2"/>
            <w:vMerge w:val="restart"/>
            <w:vAlign w:val="center"/>
          </w:tcPr>
          <w:p w:rsidR="00971742" w:rsidRPr="00F16339" w:rsidRDefault="0086250D" w:rsidP="0086250D">
            <w:pPr>
              <w:pStyle w:val="Kopfzeile"/>
              <w:tabs>
                <w:tab w:val="clear" w:pos="4536"/>
                <w:tab w:val="clear" w:pos="9072"/>
              </w:tabs>
              <w:jc w:val="center"/>
              <w:rPr>
                <w:rFonts w:ascii="Arial" w:hAnsi="Arial"/>
                <w:b/>
                <w:bCs/>
                <w:sz w:val="20"/>
              </w:rPr>
            </w:pPr>
            <w:r>
              <w:rPr>
                <w:rFonts w:ascii="Arial" w:hAnsi="Arial"/>
                <w:noProof/>
                <w:sz w:val="10"/>
                <w:lang w:eastAsia="de-CH"/>
              </w:rPr>
              <w:drawing>
                <wp:anchor distT="0" distB="0" distL="114300" distR="114300" simplePos="0" relativeHeight="251659264" behindDoc="1" locked="0" layoutInCell="1" allowOverlap="1" wp14:anchorId="6FB886E2" wp14:editId="151B8F3B">
                  <wp:simplePos x="0" y="0"/>
                  <wp:positionH relativeFrom="column">
                    <wp:posOffset>7620</wp:posOffset>
                  </wp:positionH>
                  <wp:positionV relativeFrom="paragraph">
                    <wp:posOffset>1294130</wp:posOffset>
                  </wp:positionV>
                  <wp:extent cx="1666875" cy="1209675"/>
                  <wp:effectExtent l="0" t="0" r="0" b="0"/>
                  <wp:wrapNone/>
                  <wp:docPr id="3" name="Grafik 3" descr="pics\009_bb_b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s\009_bb_b_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10"/>
                <w:lang w:eastAsia="de-CH"/>
              </w:rPr>
              <w:drawing>
                <wp:anchor distT="0" distB="0" distL="114300" distR="114300" simplePos="0" relativeHeight="251658240" behindDoc="0" locked="0" layoutInCell="1" allowOverlap="1" wp14:anchorId="5D5278F6" wp14:editId="3FF76DDA">
                  <wp:simplePos x="0" y="0"/>
                  <wp:positionH relativeFrom="column">
                    <wp:posOffset>18415</wp:posOffset>
                  </wp:positionH>
                  <wp:positionV relativeFrom="paragraph">
                    <wp:posOffset>39370</wp:posOffset>
                  </wp:positionV>
                  <wp:extent cx="1656715" cy="119507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6715" cy="1195070"/>
                          </a:xfrm>
                          <a:prstGeom prst="rect">
                            <a:avLst/>
                          </a:prstGeom>
                          <a:noFill/>
                        </pic:spPr>
                      </pic:pic>
                    </a:graphicData>
                  </a:graphic>
                  <wp14:sizeRelH relativeFrom="page">
                    <wp14:pctWidth>0</wp14:pctWidth>
                  </wp14:sizeRelH>
                  <wp14:sizeRelV relativeFrom="page">
                    <wp14:pctHeight>0</wp14:pctHeight>
                  </wp14:sizeRelV>
                </wp:anchor>
              </w:drawing>
            </w:r>
          </w:p>
        </w:tc>
        <w:tc>
          <w:tcPr>
            <w:tcW w:w="189" w:type="dxa"/>
            <w:gridSpan w:val="2"/>
          </w:tcPr>
          <w:p w:rsidR="00971742" w:rsidRPr="00F16339" w:rsidRDefault="00971742" w:rsidP="009C34A0">
            <w:pPr>
              <w:pStyle w:val="Kopfzeile"/>
              <w:tabs>
                <w:tab w:val="clear" w:pos="4536"/>
                <w:tab w:val="clear" w:pos="9072"/>
              </w:tabs>
              <w:rPr>
                <w:rFonts w:ascii="Arial" w:hAnsi="Arial"/>
                <w:sz w:val="20"/>
              </w:rPr>
            </w:pPr>
          </w:p>
        </w:tc>
        <w:tc>
          <w:tcPr>
            <w:tcW w:w="6527" w:type="dxa"/>
            <w:gridSpan w:val="4"/>
            <w:vMerge w:val="restart"/>
          </w:tcPr>
          <w:p w:rsidR="00971742" w:rsidRDefault="00971742" w:rsidP="009C34A0">
            <w:pPr>
              <w:pStyle w:val="Kopfzeile"/>
              <w:tabs>
                <w:tab w:val="clear" w:pos="4536"/>
                <w:tab w:val="clear" w:pos="9072"/>
              </w:tabs>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t>Warum lässt Sport niemanden kalt?</w:t>
            </w:r>
          </w:p>
          <w:p w:rsidR="00971742" w:rsidRPr="00FA20DD" w:rsidRDefault="009C34A0" w:rsidP="009C34A0">
            <w:pPr>
              <w:pStyle w:val="Kopfzeile"/>
              <w:rPr>
                <w:rFonts w:ascii="Arial" w:hAnsi="Arial"/>
                <w:sz w:val="20"/>
              </w:rPr>
            </w:pPr>
            <w:r w:rsidRPr="00FA20DD">
              <w:rPr>
                <w:rFonts w:ascii="Arial" w:hAnsi="Arial"/>
                <w:sz w:val="20"/>
              </w:rPr>
              <w:t>Unter anderem, weil man sofort sieht, ob jemand gut ist oder nicht», sagt Roland Seiler. Man sieht in Grossaufnahmen die Emotionen, die Tränen oder die Freude über einen Sieg. Die Spannung überträgt sich auf den Zuschauer. Man hat eine quasi bekannte Person vor sich, mit der man mitleiden oder sich mitfreuen kann.</w:t>
            </w:r>
          </w:p>
          <w:p w:rsidR="00971742" w:rsidRDefault="00971742" w:rsidP="009C34A0">
            <w:pPr>
              <w:pStyle w:val="Kopfzeile"/>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t>Was hat Friedrich Ludwig Jahn erfunden?</w:t>
            </w:r>
          </w:p>
          <w:p w:rsidR="00971742" w:rsidRDefault="009C34A0" w:rsidP="009C34A0">
            <w:pPr>
              <w:pStyle w:val="Kopfzeile"/>
              <w:rPr>
                <w:rFonts w:ascii="Arial" w:hAnsi="Arial"/>
                <w:sz w:val="20"/>
              </w:rPr>
            </w:pPr>
            <w:r w:rsidRPr="009C34A0">
              <w:rPr>
                <w:rFonts w:ascii="Arial" w:hAnsi="Arial"/>
                <w:sz w:val="20"/>
              </w:rPr>
              <w:t>Das Turnen, und zwar vor gut 200 Jahren. Er liess Hallen und Plätze zur «körperlichen Ertüchtigung» bauen.</w:t>
            </w:r>
          </w:p>
          <w:p w:rsidR="00971742" w:rsidRDefault="00971742" w:rsidP="009C34A0">
            <w:pPr>
              <w:pStyle w:val="Kopfzeile"/>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t>Was ist «Midnight Sports» und was soll es bewirken?</w:t>
            </w:r>
          </w:p>
          <w:p w:rsidR="00971742" w:rsidRDefault="009C34A0" w:rsidP="009C34A0">
            <w:pPr>
              <w:pStyle w:val="Kopfzeile"/>
              <w:rPr>
                <w:rFonts w:ascii="Arial" w:hAnsi="Arial"/>
                <w:sz w:val="20"/>
              </w:rPr>
            </w:pPr>
            <w:r>
              <w:rPr>
                <w:rFonts w:ascii="Arial" w:hAnsi="Arial"/>
                <w:sz w:val="20"/>
              </w:rPr>
              <w:t>Ein Projekt, bei dem mittlerweile viele Gemeinden mitmachen. Jugen</w:t>
            </w:r>
            <w:r>
              <w:rPr>
                <w:rFonts w:ascii="Arial" w:hAnsi="Arial"/>
                <w:sz w:val="20"/>
              </w:rPr>
              <w:t>d</w:t>
            </w:r>
            <w:r>
              <w:rPr>
                <w:rFonts w:ascii="Arial" w:hAnsi="Arial"/>
                <w:sz w:val="20"/>
              </w:rPr>
              <w:t xml:space="preserve">liche können sich am Samstagabend in der örtlichen Turnhalle zu Fussball und Basketball treffen. Dazu </w:t>
            </w:r>
            <w:proofErr w:type="spellStart"/>
            <w:r>
              <w:rPr>
                <w:rFonts w:ascii="Arial" w:hAnsi="Arial"/>
                <w:sz w:val="20"/>
              </w:rPr>
              <w:t>gibts</w:t>
            </w:r>
            <w:proofErr w:type="spellEnd"/>
            <w:r>
              <w:rPr>
                <w:rFonts w:ascii="Arial" w:hAnsi="Arial"/>
                <w:sz w:val="20"/>
              </w:rPr>
              <w:t xml:space="preserve"> Musik von einem DJ. Der gemeinsame Sport soll eine Alternative zu Langeweile, Herumhängen und Gewalt bilden.</w:t>
            </w:r>
          </w:p>
          <w:p w:rsidR="00971742" w:rsidRDefault="00971742" w:rsidP="009C34A0">
            <w:pPr>
              <w:pStyle w:val="Kopfzeile"/>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t>Nenne drei Dinge, die Urs Hofmann (Fachstelle Mira) wichtig sind.</w:t>
            </w:r>
          </w:p>
          <w:p w:rsidR="0086250D" w:rsidRPr="0086250D" w:rsidRDefault="0086250D" w:rsidP="0086250D">
            <w:pPr>
              <w:pStyle w:val="Kopfzeile"/>
              <w:rPr>
                <w:rFonts w:ascii="Arial" w:hAnsi="Arial"/>
                <w:sz w:val="20"/>
              </w:rPr>
            </w:pPr>
            <w:r w:rsidRPr="0086250D">
              <w:rPr>
                <w:rFonts w:ascii="Arial" w:hAnsi="Arial"/>
                <w:sz w:val="20"/>
              </w:rPr>
              <w:t>Dein Körper gehört dir. Niemand hat das Recht, dich anzufassen, wenn du das nicht willst.</w:t>
            </w:r>
          </w:p>
          <w:p w:rsidR="0086250D" w:rsidRPr="0086250D" w:rsidRDefault="0086250D" w:rsidP="0086250D">
            <w:pPr>
              <w:pStyle w:val="Kopfzeile"/>
              <w:rPr>
                <w:rFonts w:ascii="Arial" w:hAnsi="Arial"/>
                <w:sz w:val="20"/>
              </w:rPr>
            </w:pPr>
            <w:r w:rsidRPr="0086250D">
              <w:rPr>
                <w:rFonts w:ascii="Arial" w:hAnsi="Arial"/>
                <w:sz w:val="20"/>
              </w:rPr>
              <w:t xml:space="preserve">Wenn etwas passiert, das nicht gut für dich war, wenn du belästigt oder missbraucht wurdest, ist das nicht deine </w:t>
            </w:r>
            <w:proofErr w:type="spellStart"/>
            <w:r w:rsidRPr="0086250D">
              <w:rPr>
                <w:rFonts w:ascii="Arial" w:hAnsi="Arial"/>
                <w:sz w:val="20"/>
              </w:rPr>
              <w:t>Schuld</w:t>
            </w:r>
            <w:proofErr w:type="spellEnd"/>
            <w:r w:rsidRPr="0086250D">
              <w:rPr>
                <w:rFonts w:ascii="Arial" w:hAnsi="Arial"/>
                <w:sz w:val="20"/>
              </w:rPr>
              <w:t xml:space="preserve">! Es gibt Täter, die nicht auf ein «Nein!» hören; es gibt Täter, die versuchen, dir Schuldgefühle einzureden. Es gibt Situationen, in denen es schwierig ist, «Nein» zu sagen – zum Beispiel wenn du verliebt bist. Aber es ist nie deine </w:t>
            </w:r>
            <w:proofErr w:type="spellStart"/>
            <w:r w:rsidRPr="0086250D">
              <w:rPr>
                <w:rFonts w:ascii="Arial" w:hAnsi="Arial"/>
                <w:sz w:val="20"/>
              </w:rPr>
              <w:t>Schuld</w:t>
            </w:r>
            <w:proofErr w:type="spellEnd"/>
            <w:r w:rsidRPr="0086250D">
              <w:rPr>
                <w:rFonts w:ascii="Arial" w:hAnsi="Arial"/>
                <w:sz w:val="20"/>
              </w:rPr>
              <w:t>!</w:t>
            </w:r>
          </w:p>
          <w:p w:rsidR="00971742" w:rsidRDefault="0086250D" w:rsidP="0086250D">
            <w:pPr>
              <w:pStyle w:val="Kopfzeile"/>
              <w:rPr>
                <w:rFonts w:ascii="Arial" w:hAnsi="Arial"/>
                <w:sz w:val="20"/>
              </w:rPr>
            </w:pPr>
            <w:r w:rsidRPr="0086250D">
              <w:rPr>
                <w:rFonts w:ascii="Arial" w:hAnsi="Arial"/>
                <w:sz w:val="20"/>
              </w:rPr>
              <w:t>Sprich darüber! So schwierig es auch sein mag, suche dir eine Vertra</w:t>
            </w:r>
            <w:r w:rsidRPr="0086250D">
              <w:rPr>
                <w:rFonts w:ascii="Arial" w:hAnsi="Arial"/>
                <w:sz w:val="20"/>
              </w:rPr>
              <w:t>u</w:t>
            </w:r>
            <w:r w:rsidRPr="0086250D">
              <w:rPr>
                <w:rFonts w:ascii="Arial" w:hAnsi="Arial"/>
                <w:sz w:val="20"/>
              </w:rPr>
              <w:t>ensperson und sprich über Vorgefallenes. Nur so kann man auch gegen den Täter vorgehen und dir helfen. Wenn du dich nicht traust, mit j</w:t>
            </w:r>
            <w:r w:rsidRPr="0086250D">
              <w:rPr>
                <w:rFonts w:ascii="Arial" w:hAnsi="Arial"/>
                <w:sz w:val="20"/>
              </w:rPr>
              <w:t>e</w:t>
            </w:r>
            <w:r w:rsidRPr="0086250D">
              <w:rPr>
                <w:rFonts w:ascii="Arial" w:hAnsi="Arial"/>
                <w:sz w:val="20"/>
              </w:rPr>
              <w:t>mandem zu reden, ist es auch möglich, anonym Hilfe zu erhalten, und zwar im Internet oder beim Sorgentelefon für Kinder und Jugendliche.</w:t>
            </w:r>
          </w:p>
          <w:p w:rsidR="0086250D" w:rsidRDefault="0086250D" w:rsidP="0086250D">
            <w:pPr>
              <w:pStyle w:val="Kopfzeile"/>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t>Wo findet man in einer derartigen Situation Hilfe?</w:t>
            </w:r>
          </w:p>
          <w:p w:rsidR="00971742" w:rsidRDefault="0086250D" w:rsidP="009C34A0">
            <w:pPr>
              <w:pStyle w:val="Kopfzeile"/>
              <w:rPr>
                <w:rFonts w:ascii="Arial" w:hAnsi="Arial"/>
                <w:sz w:val="20"/>
              </w:rPr>
            </w:pPr>
            <w:r w:rsidRPr="0086250D">
              <w:rPr>
                <w:rFonts w:ascii="Arial" w:hAnsi="Arial"/>
                <w:sz w:val="20"/>
              </w:rPr>
              <w:t>Bei einer Vertrauensperson: Das sind Eltern, Freunde, Verwandte, Le</w:t>
            </w:r>
            <w:r w:rsidRPr="0086250D">
              <w:rPr>
                <w:rFonts w:ascii="Arial" w:hAnsi="Arial"/>
                <w:sz w:val="20"/>
              </w:rPr>
              <w:t>h</w:t>
            </w:r>
            <w:r w:rsidRPr="0086250D">
              <w:rPr>
                <w:rFonts w:ascii="Arial" w:hAnsi="Arial"/>
                <w:sz w:val="20"/>
              </w:rPr>
              <w:t>rer oder andere Bezugspersonen; bei Fachpersonen oder Fachstellen; im Internet (www.mira.ch, www.lilli.ch, www.tschau.ch) oder beim So</w:t>
            </w:r>
            <w:r w:rsidRPr="0086250D">
              <w:rPr>
                <w:rFonts w:ascii="Arial" w:hAnsi="Arial"/>
                <w:sz w:val="20"/>
              </w:rPr>
              <w:t>r</w:t>
            </w:r>
            <w:r w:rsidRPr="0086250D">
              <w:rPr>
                <w:rFonts w:ascii="Arial" w:hAnsi="Arial"/>
                <w:sz w:val="20"/>
              </w:rPr>
              <w:t>gentelefon für Kinder und Jugendliche (Nummer 147), auch anonym.</w:t>
            </w:r>
          </w:p>
          <w:p w:rsidR="0086250D" w:rsidRDefault="0086250D" w:rsidP="009C34A0">
            <w:pPr>
              <w:pStyle w:val="Kopfzeile"/>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t>Was würdest du tun?</w:t>
            </w:r>
          </w:p>
          <w:p w:rsidR="00971742" w:rsidRDefault="0086250D" w:rsidP="009C34A0">
            <w:pPr>
              <w:pStyle w:val="Kopfzeile"/>
              <w:rPr>
                <w:rFonts w:ascii="Arial" w:hAnsi="Arial"/>
                <w:sz w:val="20"/>
              </w:rPr>
            </w:pPr>
            <w:r w:rsidRPr="0086250D">
              <w:rPr>
                <w:rFonts w:ascii="Arial" w:hAnsi="Arial"/>
                <w:sz w:val="20"/>
              </w:rPr>
              <w:t>Individuelle Antworten.</w:t>
            </w:r>
          </w:p>
          <w:p w:rsidR="009B3279" w:rsidRDefault="009B3279" w:rsidP="009C34A0">
            <w:pPr>
              <w:pStyle w:val="Kopfzeile"/>
              <w:rPr>
                <w:rFonts w:ascii="Arial" w:hAnsi="Arial"/>
                <w:sz w:val="20"/>
              </w:rPr>
            </w:pPr>
          </w:p>
          <w:p w:rsidR="009B3279" w:rsidRDefault="009B3279" w:rsidP="009C34A0">
            <w:pPr>
              <w:pStyle w:val="Kopfzeile"/>
              <w:rPr>
                <w:rFonts w:ascii="Arial" w:hAnsi="Arial"/>
                <w:sz w:val="20"/>
              </w:rPr>
            </w:pPr>
          </w:p>
          <w:p w:rsidR="00FA20DD" w:rsidRDefault="00FA20DD" w:rsidP="009C34A0">
            <w:pPr>
              <w:pStyle w:val="Kopfzeile"/>
              <w:rPr>
                <w:rFonts w:ascii="Arial" w:hAnsi="Arial"/>
                <w:sz w:val="20"/>
              </w:rPr>
            </w:pPr>
          </w:p>
          <w:p w:rsidR="00FA20DD" w:rsidRDefault="00FA20DD" w:rsidP="009C34A0">
            <w:pPr>
              <w:pStyle w:val="Kopfzeile"/>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lastRenderedPageBreak/>
              <w:t>Was ist ein Budget?</w:t>
            </w:r>
          </w:p>
          <w:p w:rsidR="00971742" w:rsidRDefault="0086250D" w:rsidP="009C34A0">
            <w:pPr>
              <w:pStyle w:val="Kopfzeile"/>
              <w:rPr>
                <w:rFonts w:ascii="Arial" w:hAnsi="Arial"/>
                <w:sz w:val="20"/>
              </w:rPr>
            </w:pPr>
            <w:r w:rsidRPr="0086250D">
              <w:rPr>
                <w:rFonts w:ascii="Arial" w:hAnsi="Arial"/>
                <w:sz w:val="20"/>
              </w:rPr>
              <w:t>Eine möglichst genaue Schätzung über erwartete Einnahmen und Au</w:t>
            </w:r>
            <w:r w:rsidRPr="0086250D">
              <w:rPr>
                <w:rFonts w:ascii="Arial" w:hAnsi="Arial"/>
                <w:sz w:val="20"/>
              </w:rPr>
              <w:t>s</w:t>
            </w:r>
            <w:r w:rsidRPr="0086250D">
              <w:rPr>
                <w:rFonts w:ascii="Arial" w:hAnsi="Arial"/>
                <w:sz w:val="20"/>
              </w:rPr>
              <w:t>gaben. Überwiegen die Einnahmen, steht im Budget ein erwarteter Überschuss. Überwiegen die Ausgaben, erhält man einen budgetierten Verlust.</w:t>
            </w:r>
          </w:p>
          <w:p w:rsidR="00971742" w:rsidRDefault="00971742" w:rsidP="009C34A0">
            <w:pPr>
              <w:pStyle w:val="Kopfzeile"/>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t>Was ist eine Erfolgsrechnung?</w:t>
            </w:r>
          </w:p>
          <w:p w:rsidR="00971742" w:rsidRDefault="0086250D" w:rsidP="009C34A0">
            <w:pPr>
              <w:pStyle w:val="Kopfzeile"/>
              <w:rPr>
                <w:rFonts w:ascii="Arial" w:hAnsi="Arial"/>
                <w:sz w:val="20"/>
              </w:rPr>
            </w:pPr>
            <w:r w:rsidRPr="0086250D">
              <w:rPr>
                <w:rFonts w:ascii="Arial" w:hAnsi="Arial"/>
                <w:sz w:val="20"/>
              </w:rPr>
              <w:t>Der tatsächliche Aufwand/Aufwände und der tatsächliche Ertrag/Erträge werden einander gegenübergestellt. Überwiegt der Aufwand, ergibt dies einen Verlust. Ist der Ertrag grösser als der Aufwand, erhält man einen Gewinn.</w:t>
            </w:r>
          </w:p>
          <w:p w:rsidR="0086250D" w:rsidRDefault="0086250D" w:rsidP="009C34A0">
            <w:pPr>
              <w:pStyle w:val="Kopfzeile"/>
              <w:rPr>
                <w:rFonts w:ascii="Arial" w:hAnsi="Arial"/>
                <w:sz w:val="20"/>
              </w:rPr>
            </w:pPr>
          </w:p>
          <w:p w:rsidR="00971742" w:rsidRPr="0086250D" w:rsidRDefault="00971742" w:rsidP="00971742">
            <w:pPr>
              <w:pStyle w:val="Kopfzeile"/>
              <w:numPr>
                <w:ilvl w:val="0"/>
                <w:numId w:val="7"/>
              </w:numPr>
              <w:rPr>
                <w:rFonts w:ascii="Arial" w:hAnsi="Arial"/>
                <w:b/>
                <w:sz w:val="20"/>
              </w:rPr>
            </w:pPr>
            <w:r w:rsidRPr="0086250D">
              <w:rPr>
                <w:rFonts w:ascii="Arial" w:hAnsi="Arial"/>
                <w:b/>
                <w:sz w:val="20"/>
              </w:rPr>
              <w:t>Welchen Sportanlass würdest du gerne organisieren und wie würdest du ihn gestalten?</w:t>
            </w:r>
          </w:p>
          <w:p w:rsidR="00971742" w:rsidRDefault="0086250D" w:rsidP="009C34A0">
            <w:pPr>
              <w:pStyle w:val="Kopfzeile"/>
              <w:rPr>
                <w:rFonts w:ascii="Arial" w:hAnsi="Arial"/>
                <w:sz w:val="20"/>
              </w:rPr>
            </w:pPr>
            <w:r w:rsidRPr="0086250D">
              <w:rPr>
                <w:rFonts w:ascii="Arial" w:hAnsi="Arial"/>
                <w:sz w:val="20"/>
              </w:rPr>
              <w:t>Individuelle Antworten.</w:t>
            </w:r>
          </w:p>
          <w:p w:rsidR="0086250D" w:rsidRDefault="0086250D" w:rsidP="009C34A0">
            <w:pPr>
              <w:pStyle w:val="Kopfzeile"/>
              <w:rPr>
                <w:rFonts w:ascii="Arial" w:hAnsi="Arial"/>
                <w:sz w:val="20"/>
              </w:rPr>
            </w:pPr>
          </w:p>
          <w:p w:rsidR="00971742" w:rsidRPr="0086250D" w:rsidRDefault="00971742" w:rsidP="00971742">
            <w:pPr>
              <w:pStyle w:val="Kopfzeile"/>
              <w:numPr>
                <w:ilvl w:val="0"/>
                <w:numId w:val="7"/>
              </w:numPr>
              <w:tabs>
                <w:tab w:val="clear" w:pos="4536"/>
                <w:tab w:val="clear" w:pos="9072"/>
              </w:tabs>
              <w:rPr>
                <w:rFonts w:ascii="Arial" w:hAnsi="Arial"/>
                <w:b/>
                <w:sz w:val="20"/>
              </w:rPr>
            </w:pPr>
            <w:r w:rsidRPr="0086250D">
              <w:rPr>
                <w:rFonts w:ascii="Arial" w:hAnsi="Arial"/>
                <w:b/>
                <w:sz w:val="20"/>
              </w:rPr>
              <w:t>Nenne Beispiele eines überraschenden Gewinns und eines überraschenden Verlusts aus der Sportwelt.</w:t>
            </w:r>
          </w:p>
          <w:p w:rsidR="0086250D" w:rsidRPr="0086250D" w:rsidRDefault="0086250D" w:rsidP="0086250D">
            <w:pPr>
              <w:pStyle w:val="Kopfzeile"/>
              <w:rPr>
                <w:rFonts w:ascii="Arial" w:hAnsi="Arial"/>
                <w:sz w:val="20"/>
              </w:rPr>
            </w:pPr>
            <w:r w:rsidRPr="0086250D">
              <w:rPr>
                <w:rFonts w:ascii="Arial" w:hAnsi="Arial"/>
                <w:sz w:val="20"/>
              </w:rPr>
              <w:t>Überraschender Gewinn: Der Einzug des FC Thun in die Champions League.</w:t>
            </w:r>
          </w:p>
          <w:p w:rsidR="00971742" w:rsidRDefault="0086250D" w:rsidP="0086250D">
            <w:pPr>
              <w:pStyle w:val="Kopfzeile"/>
              <w:tabs>
                <w:tab w:val="clear" w:pos="4536"/>
                <w:tab w:val="clear" w:pos="9072"/>
              </w:tabs>
              <w:rPr>
                <w:rFonts w:ascii="Arial" w:hAnsi="Arial"/>
                <w:sz w:val="20"/>
              </w:rPr>
            </w:pPr>
            <w:r w:rsidRPr="0086250D">
              <w:rPr>
                <w:rFonts w:ascii="Arial" w:hAnsi="Arial"/>
                <w:sz w:val="20"/>
              </w:rPr>
              <w:t xml:space="preserve">Überraschender Verlust: Der </w:t>
            </w:r>
            <w:proofErr w:type="spellStart"/>
            <w:r w:rsidRPr="0086250D">
              <w:rPr>
                <w:rFonts w:ascii="Arial" w:hAnsi="Arial"/>
                <w:sz w:val="20"/>
              </w:rPr>
              <w:t>Freestylesport</w:t>
            </w:r>
            <w:proofErr w:type="spellEnd"/>
            <w:r w:rsidRPr="0086250D">
              <w:rPr>
                <w:rFonts w:ascii="Arial" w:hAnsi="Arial"/>
                <w:sz w:val="20"/>
              </w:rPr>
              <w:t>-Event «freestyle.ch» kon</w:t>
            </w:r>
            <w:r w:rsidRPr="0086250D">
              <w:rPr>
                <w:rFonts w:ascii="Arial" w:hAnsi="Arial"/>
                <w:sz w:val="20"/>
              </w:rPr>
              <w:t>n</w:t>
            </w:r>
            <w:r w:rsidRPr="0086250D">
              <w:rPr>
                <w:rFonts w:ascii="Arial" w:hAnsi="Arial"/>
                <w:sz w:val="20"/>
              </w:rPr>
              <w:t>te nicht durchgeführt werden, nachdem die Sprungrampe zusamme</w:t>
            </w:r>
            <w:r w:rsidRPr="0086250D">
              <w:rPr>
                <w:rFonts w:ascii="Arial" w:hAnsi="Arial"/>
                <w:sz w:val="20"/>
              </w:rPr>
              <w:t>n</w:t>
            </w:r>
            <w:r w:rsidRPr="0086250D">
              <w:rPr>
                <w:rFonts w:ascii="Arial" w:hAnsi="Arial"/>
                <w:sz w:val="20"/>
              </w:rPr>
              <w:t>gestürzt war.</w:t>
            </w:r>
          </w:p>
          <w:p w:rsidR="00971742" w:rsidRDefault="00971742" w:rsidP="009C34A0">
            <w:pPr>
              <w:pStyle w:val="Kopfzeile"/>
              <w:tabs>
                <w:tab w:val="clear" w:pos="4536"/>
                <w:tab w:val="clear" w:pos="9072"/>
              </w:tabs>
              <w:rPr>
                <w:rFonts w:ascii="Arial" w:hAnsi="Arial"/>
                <w:sz w:val="20"/>
              </w:rPr>
            </w:pPr>
          </w:p>
          <w:p w:rsidR="009C34A0" w:rsidRDefault="009C34A0" w:rsidP="00971742">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tcPr>
          <w:p w:rsidR="00971742" w:rsidRDefault="0086250D" w:rsidP="009C34A0">
            <w:pPr>
              <w:pStyle w:val="Kopfzeile"/>
              <w:tabs>
                <w:tab w:val="clear" w:pos="4536"/>
                <w:tab w:val="clear" w:pos="9072"/>
              </w:tabs>
              <w:jc w:val="right"/>
              <w:rPr>
                <w:rFonts w:ascii="Arial" w:hAnsi="Arial"/>
                <w:b/>
                <w:bCs/>
                <w:sz w:val="20"/>
              </w:rPr>
            </w:pPr>
            <w:r>
              <w:rPr>
                <w:rFonts w:ascii="Arial" w:hAnsi="Arial"/>
                <w:noProof/>
                <w:sz w:val="10"/>
                <w:lang w:eastAsia="de-CH"/>
              </w:rPr>
              <w:drawing>
                <wp:anchor distT="0" distB="0" distL="114300" distR="114300" simplePos="0" relativeHeight="251660288" behindDoc="0" locked="0" layoutInCell="1" allowOverlap="1" wp14:anchorId="123E2109" wp14:editId="74860BC4">
                  <wp:simplePos x="0" y="0"/>
                  <wp:positionH relativeFrom="column">
                    <wp:posOffset>4445</wp:posOffset>
                  </wp:positionH>
                  <wp:positionV relativeFrom="paragraph">
                    <wp:posOffset>260985</wp:posOffset>
                  </wp:positionV>
                  <wp:extent cx="1666240" cy="1209040"/>
                  <wp:effectExtent l="0" t="0" r="0" b="0"/>
                  <wp:wrapNone/>
                  <wp:docPr id="5" name="Grafik 5" descr="pics\009_bb_b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s\009_bb_b_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24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val="432"/>
        </w:trPr>
        <w:tc>
          <w:tcPr>
            <w:tcW w:w="2890" w:type="dxa"/>
            <w:gridSpan w:val="2"/>
            <w:vMerge w:val="restart"/>
            <w:vAlign w:val="center"/>
          </w:tcPr>
          <w:p w:rsidR="00971742" w:rsidRPr="0086250D" w:rsidRDefault="0086250D" w:rsidP="0086250D">
            <w:r>
              <w:rPr>
                <w:rFonts w:ascii="Arial" w:hAnsi="Arial"/>
                <w:noProof/>
                <w:sz w:val="10"/>
                <w:lang w:eastAsia="de-CH"/>
              </w:rPr>
              <w:drawing>
                <wp:anchor distT="0" distB="0" distL="114300" distR="114300" simplePos="0" relativeHeight="251661312" behindDoc="0" locked="0" layoutInCell="1" allowOverlap="1" wp14:anchorId="557E5291" wp14:editId="6A3261F6">
                  <wp:simplePos x="0" y="0"/>
                  <wp:positionH relativeFrom="column">
                    <wp:posOffset>13970</wp:posOffset>
                  </wp:positionH>
                  <wp:positionV relativeFrom="paragraph">
                    <wp:posOffset>1221740</wp:posOffset>
                  </wp:positionV>
                  <wp:extent cx="1666875" cy="1209675"/>
                  <wp:effectExtent l="0" t="0" r="0" b="0"/>
                  <wp:wrapNone/>
                  <wp:docPr id="6" name="Grafik 6" descr="pics\009_bb_b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s\009_bb_b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tcPr>
          <w:p w:rsidR="00971742" w:rsidRDefault="0086250D" w:rsidP="009C34A0">
            <w:pPr>
              <w:pStyle w:val="Kopfzeile"/>
              <w:tabs>
                <w:tab w:val="clear" w:pos="4536"/>
                <w:tab w:val="clear" w:pos="9072"/>
              </w:tabs>
              <w:jc w:val="right"/>
              <w:rPr>
                <w:rFonts w:ascii="Arial" w:hAnsi="Arial"/>
                <w:b/>
                <w:bCs/>
                <w:sz w:val="20"/>
              </w:rPr>
            </w:pPr>
            <w:r>
              <w:rPr>
                <w:rFonts w:ascii="Arial" w:hAnsi="Arial"/>
                <w:noProof/>
                <w:sz w:val="10"/>
                <w:lang w:eastAsia="de-CH"/>
              </w:rPr>
              <w:drawing>
                <wp:anchor distT="0" distB="0" distL="114300" distR="114300" simplePos="0" relativeHeight="251662336" behindDoc="0" locked="0" layoutInCell="1" allowOverlap="1" wp14:anchorId="29E4F9AD" wp14:editId="504B3D7C">
                  <wp:simplePos x="0" y="0"/>
                  <wp:positionH relativeFrom="column">
                    <wp:posOffset>23495</wp:posOffset>
                  </wp:positionH>
                  <wp:positionV relativeFrom="paragraph">
                    <wp:posOffset>160020</wp:posOffset>
                  </wp:positionV>
                  <wp:extent cx="1666875" cy="1209675"/>
                  <wp:effectExtent l="0" t="0" r="0" b="0"/>
                  <wp:wrapNone/>
                  <wp:docPr id="7" name="Grafik 7" descr="pics\009_bb_b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s\009_bb_b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val="462"/>
        </w:trPr>
        <w:tc>
          <w:tcPr>
            <w:tcW w:w="2890" w:type="dxa"/>
            <w:gridSpan w:val="2"/>
            <w:vMerge w:val="restart"/>
            <w:vAlign w:val="center"/>
          </w:tcPr>
          <w:p w:rsidR="00971742" w:rsidRDefault="00971742" w:rsidP="009C34A0">
            <w:pPr>
              <w:pStyle w:val="Kopfzeile"/>
              <w:tabs>
                <w:tab w:val="clear" w:pos="4536"/>
                <w:tab w:val="clear" w:pos="9072"/>
              </w:tabs>
              <w:jc w:val="center"/>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val="432"/>
        </w:trPr>
        <w:tc>
          <w:tcPr>
            <w:tcW w:w="2890" w:type="dxa"/>
            <w:gridSpan w:val="2"/>
            <w:vMerge w:val="restart"/>
            <w:vAlign w:val="center"/>
          </w:tcPr>
          <w:p w:rsidR="00971742" w:rsidRDefault="00971742" w:rsidP="009C34A0">
            <w:pPr>
              <w:pStyle w:val="Kopfzeile"/>
              <w:tabs>
                <w:tab w:val="clear" w:pos="4536"/>
                <w:tab w:val="clear" w:pos="9072"/>
              </w:tabs>
              <w:jc w:val="center"/>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val="restart"/>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462"/>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cantSplit/>
          <w:trHeight w:hRule="exact" w:val="111"/>
        </w:trPr>
        <w:tc>
          <w:tcPr>
            <w:tcW w:w="2890" w:type="dxa"/>
            <w:gridSpan w:val="2"/>
            <w:vMerge/>
          </w:tcPr>
          <w:p w:rsidR="00971742" w:rsidRDefault="00971742" w:rsidP="009C34A0">
            <w:pPr>
              <w:pStyle w:val="Kopfzeile"/>
              <w:tabs>
                <w:tab w:val="clear" w:pos="4536"/>
                <w:tab w:val="clear" w:pos="9072"/>
              </w:tabs>
              <w:jc w:val="right"/>
              <w:rPr>
                <w:rFonts w:ascii="Arial" w:hAnsi="Arial"/>
                <w:b/>
                <w:bCs/>
                <w:sz w:val="20"/>
              </w:rPr>
            </w:pPr>
          </w:p>
        </w:tc>
        <w:tc>
          <w:tcPr>
            <w:tcW w:w="189" w:type="dxa"/>
            <w:gridSpan w:val="2"/>
          </w:tcPr>
          <w:p w:rsidR="00971742" w:rsidRDefault="00971742" w:rsidP="009C34A0">
            <w:pPr>
              <w:pStyle w:val="Kopfzeile"/>
              <w:tabs>
                <w:tab w:val="clear" w:pos="4536"/>
                <w:tab w:val="clear" w:pos="9072"/>
              </w:tabs>
              <w:rPr>
                <w:rFonts w:ascii="Arial" w:hAnsi="Arial"/>
                <w:sz w:val="20"/>
              </w:rPr>
            </w:pPr>
          </w:p>
        </w:tc>
        <w:tc>
          <w:tcPr>
            <w:tcW w:w="6527" w:type="dxa"/>
            <w:gridSpan w:val="4"/>
            <w:vMerge/>
          </w:tcPr>
          <w:p w:rsidR="00971742" w:rsidRDefault="00971742" w:rsidP="009C34A0">
            <w:pPr>
              <w:pStyle w:val="Kopfzeile"/>
              <w:tabs>
                <w:tab w:val="clear" w:pos="4536"/>
                <w:tab w:val="clear" w:pos="9072"/>
              </w:tabs>
              <w:rPr>
                <w:rFonts w:ascii="Arial" w:hAnsi="Arial"/>
                <w:sz w:val="20"/>
              </w:rPr>
            </w:pPr>
          </w:p>
        </w:tc>
      </w:tr>
      <w:tr w:rsidR="00971742" w:rsidTr="00456960">
        <w:tblPrEx>
          <w:tblLook w:val="0200" w:firstRow="0" w:lastRow="0" w:firstColumn="0" w:lastColumn="0" w:noHBand="1" w:noVBand="0"/>
        </w:tblPrEx>
        <w:trPr>
          <w:trHeight w:hRule="exact" w:val="95"/>
        </w:trPr>
        <w:tc>
          <w:tcPr>
            <w:tcW w:w="2890" w:type="dxa"/>
            <w:gridSpan w:val="2"/>
          </w:tcPr>
          <w:p w:rsidR="00971742" w:rsidRDefault="00971742" w:rsidP="009C34A0">
            <w:pPr>
              <w:pStyle w:val="Kopfzeile"/>
              <w:tabs>
                <w:tab w:val="clear" w:pos="4536"/>
                <w:tab w:val="clear" w:pos="9072"/>
              </w:tabs>
              <w:jc w:val="right"/>
              <w:rPr>
                <w:rFonts w:ascii="Arial" w:hAnsi="Arial"/>
                <w:b/>
                <w:bCs/>
                <w:sz w:val="4"/>
              </w:rPr>
            </w:pPr>
          </w:p>
        </w:tc>
        <w:tc>
          <w:tcPr>
            <w:tcW w:w="189" w:type="dxa"/>
            <w:gridSpan w:val="2"/>
          </w:tcPr>
          <w:p w:rsidR="00971742" w:rsidRDefault="00971742" w:rsidP="009C34A0">
            <w:pPr>
              <w:pStyle w:val="Kopfzeile"/>
              <w:tabs>
                <w:tab w:val="clear" w:pos="4536"/>
                <w:tab w:val="clear" w:pos="9072"/>
              </w:tabs>
              <w:rPr>
                <w:rFonts w:ascii="Arial" w:hAnsi="Arial"/>
                <w:sz w:val="4"/>
              </w:rPr>
            </w:pPr>
          </w:p>
        </w:tc>
        <w:tc>
          <w:tcPr>
            <w:tcW w:w="6527" w:type="dxa"/>
            <w:gridSpan w:val="4"/>
          </w:tcPr>
          <w:p w:rsidR="00971742" w:rsidRDefault="00971742" w:rsidP="009C34A0">
            <w:pPr>
              <w:pStyle w:val="Kopfzeile"/>
              <w:tabs>
                <w:tab w:val="clear" w:pos="4536"/>
                <w:tab w:val="clear" w:pos="9072"/>
              </w:tabs>
              <w:rPr>
                <w:rFonts w:ascii="Arial" w:hAnsi="Arial"/>
                <w:sz w:val="4"/>
              </w:rPr>
            </w:pPr>
          </w:p>
        </w:tc>
      </w:tr>
    </w:tbl>
    <w:p w:rsidR="00ED5D95" w:rsidRDefault="00ED5D95" w:rsidP="009B3279">
      <w:pPr>
        <w:pStyle w:val="Kopfzeile"/>
        <w:tabs>
          <w:tab w:val="clear" w:pos="4536"/>
          <w:tab w:val="clear" w:pos="9072"/>
        </w:tabs>
        <w:rPr>
          <w:rFonts w:ascii="Arial" w:hAnsi="Arial"/>
          <w:sz w:val="20"/>
        </w:rPr>
      </w:pPr>
    </w:p>
    <w:sectPr w:rsidR="00ED5D95" w:rsidSect="00FA20DD">
      <w:headerReference w:type="default" r:id="rId16"/>
      <w:footerReference w:type="default" r:id="rId17"/>
      <w:headerReference w:type="first" r:id="rId18"/>
      <w:footerReference w:type="first" r:id="rId19"/>
      <w:pgSz w:w="11906" w:h="16838" w:code="9"/>
      <w:pgMar w:top="1145" w:right="1418" w:bottom="1134" w:left="1418" w:header="992" w:footer="6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50D" w:rsidRDefault="0086250D">
      <w:r>
        <w:separator/>
      </w:r>
    </w:p>
  </w:endnote>
  <w:endnote w:type="continuationSeparator" w:id="0">
    <w:p w:rsidR="0086250D" w:rsidRDefault="00862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379" w:type="dxa"/>
      <w:tblInd w:w="3189" w:type="dxa"/>
      <w:tblLayout w:type="fixed"/>
      <w:tblCellMar>
        <w:left w:w="70" w:type="dxa"/>
        <w:right w:w="70" w:type="dxa"/>
      </w:tblCellMar>
      <w:tblLook w:val="0000" w:firstRow="0" w:lastRow="0" w:firstColumn="0" w:lastColumn="0" w:noHBand="0" w:noVBand="0"/>
    </w:tblPr>
    <w:tblGrid>
      <w:gridCol w:w="5582"/>
      <w:gridCol w:w="797"/>
    </w:tblGrid>
    <w:tr w:rsidR="00FA20DD" w:rsidRPr="00F16339" w:rsidTr="00D86275">
      <w:trPr>
        <w:cantSplit/>
        <w:trHeight w:val="35"/>
      </w:trPr>
      <w:tc>
        <w:tcPr>
          <w:tcW w:w="5582" w:type="dxa"/>
          <w:shd w:val="clear" w:color="auto" w:fill="C7C0B9"/>
        </w:tcPr>
        <w:p w:rsidR="00FA20DD" w:rsidRPr="00FA20DD" w:rsidRDefault="00FA20DD" w:rsidP="00D86275">
          <w:pPr>
            <w:rPr>
              <w:rFonts w:ascii="Arial" w:hAnsi="Arial"/>
              <w:b/>
              <w:sz w:val="18"/>
              <w:highlight w:val="lightGray"/>
            </w:rPr>
          </w:pPr>
          <w:r>
            <w:rPr>
              <w:rFonts w:ascii="Arial" w:hAnsi="Arial"/>
              <w:b/>
              <w:sz w:val="18"/>
              <w:highlight w:val="lightGray"/>
            </w:rPr>
            <w:t>www.myschool.sf.tv</w:t>
          </w:r>
        </w:p>
      </w:tc>
      <w:tc>
        <w:tcPr>
          <w:tcW w:w="797" w:type="dxa"/>
          <w:shd w:val="clear" w:color="auto" w:fill="C7C0B9"/>
        </w:tcPr>
        <w:p w:rsidR="00FA20DD" w:rsidRPr="00FA20DD" w:rsidRDefault="00FA20DD" w:rsidP="00D86275">
          <w:pPr>
            <w:ind w:left="708" w:hanging="708"/>
            <w:jc w:val="right"/>
            <w:rPr>
              <w:rFonts w:ascii="Arial" w:hAnsi="Arial"/>
              <w:b/>
              <w:sz w:val="18"/>
            </w:rPr>
          </w:pPr>
          <w:r w:rsidRPr="00FA20DD">
            <w:rPr>
              <w:rFonts w:ascii="Arial" w:hAnsi="Arial"/>
              <w:b/>
              <w:sz w:val="18"/>
            </w:rPr>
            <w:t>2/2</w:t>
          </w:r>
        </w:p>
      </w:tc>
    </w:tr>
  </w:tbl>
  <w:p w:rsidR="00FA20DD" w:rsidRDefault="00FA20D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379" w:type="dxa"/>
      <w:tblInd w:w="3189" w:type="dxa"/>
      <w:tblLayout w:type="fixed"/>
      <w:tblCellMar>
        <w:left w:w="70" w:type="dxa"/>
        <w:right w:w="70" w:type="dxa"/>
      </w:tblCellMar>
      <w:tblLook w:val="0000" w:firstRow="0" w:lastRow="0" w:firstColumn="0" w:lastColumn="0" w:noHBand="0" w:noVBand="0"/>
    </w:tblPr>
    <w:tblGrid>
      <w:gridCol w:w="5582"/>
      <w:gridCol w:w="797"/>
    </w:tblGrid>
    <w:tr w:rsidR="00FA20DD" w:rsidRPr="00F16339" w:rsidTr="00D86275">
      <w:trPr>
        <w:cantSplit/>
        <w:trHeight w:val="35"/>
      </w:trPr>
      <w:tc>
        <w:tcPr>
          <w:tcW w:w="5582" w:type="dxa"/>
          <w:shd w:val="clear" w:color="auto" w:fill="C7C0B9"/>
        </w:tcPr>
        <w:p w:rsidR="00FA20DD" w:rsidRPr="00FA20DD" w:rsidRDefault="00FA20DD" w:rsidP="00D86275">
          <w:pPr>
            <w:rPr>
              <w:rFonts w:ascii="Arial" w:hAnsi="Arial"/>
              <w:b/>
              <w:sz w:val="18"/>
              <w:highlight w:val="lightGray"/>
            </w:rPr>
          </w:pPr>
          <w:r>
            <w:rPr>
              <w:rFonts w:ascii="Arial" w:hAnsi="Arial"/>
              <w:b/>
              <w:sz w:val="18"/>
              <w:highlight w:val="lightGray"/>
            </w:rPr>
            <w:t>www.myschool.sf.tv</w:t>
          </w:r>
        </w:p>
      </w:tc>
      <w:tc>
        <w:tcPr>
          <w:tcW w:w="797" w:type="dxa"/>
          <w:shd w:val="clear" w:color="auto" w:fill="C7C0B9"/>
        </w:tcPr>
        <w:p w:rsidR="00FA20DD" w:rsidRPr="00FA20DD" w:rsidRDefault="00FA20DD" w:rsidP="00D86275">
          <w:pPr>
            <w:ind w:left="708" w:hanging="708"/>
            <w:jc w:val="right"/>
            <w:rPr>
              <w:rFonts w:ascii="Arial" w:hAnsi="Arial"/>
              <w:b/>
              <w:sz w:val="18"/>
            </w:rPr>
          </w:pPr>
          <w:r w:rsidRPr="00FA20DD">
            <w:rPr>
              <w:rFonts w:ascii="Arial" w:hAnsi="Arial"/>
              <w:b/>
              <w:sz w:val="18"/>
            </w:rPr>
            <w:t>1/2</w:t>
          </w:r>
        </w:p>
      </w:tc>
    </w:tr>
  </w:tbl>
  <w:p w:rsidR="00FA20DD" w:rsidRDefault="00FA20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50D" w:rsidRDefault="0086250D">
      <w:r>
        <w:separator/>
      </w:r>
    </w:p>
  </w:footnote>
  <w:footnote w:type="continuationSeparator" w:id="0">
    <w:p w:rsidR="0086250D" w:rsidRDefault="008625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0DD" w:rsidRDefault="001D7A22">
    <w:pPr>
      <w:pStyle w:val="Kopfzeile"/>
    </w:pPr>
    <w:r>
      <w:rPr>
        <w:rFonts w:ascii="Arial" w:hAnsi="Arial"/>
        <w:noProof/>
        <w:lang w:eastAsia="de-CH"/>
      </w:rPr>
      <w:drawing>
        <wp:inline distT="0" distB="0" distL="0" distR="0" wp14:anchorId="0998B5EA" wp14:editId="428785C9">
          <wp:extent cx="2493010" cy="698500"/>
          <wp:effectExtent l="19050" t="0" r="2540" b="0"/>
          <wp:docPr id="42"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493010" cy="698500"/>
                  </a:xfrm>
                  <a:prstGeom prst="rect">
                    <a:avLst/>
                  </a:prstGeom>
                  <a:noFill/>
                  <a:ln w="9525">
                    <a:noFill/>
                    <a:miter lim="800000"/>
                    <a:headEnd/>
                    <a:tailEnd/>
                  </a:ln>
                </pic:spPr>
              </pic:pic>
            </a:graphicData>
          </a:graphic>
        </wp:inline>
      </w:drawing>
    </w:r>
  </w:p>
  <w:tbl>
    <w:tblPr>
      <w:tblW w:w="6379" w:type="dxa"/>
      <w:tblInd w:w="3189" w:type="dxa"/>
      <w:tblLayout w:type="fixed"/>
      <w:tblCellMar>
        <w:left w:w="70" w:type="dxa"/>
        <w:right w:w="70" w:type="dxa"/>
      </w:tblCellMar>
      <w:tblLook w:val="0000" w:firstRow="0" w:lastRow="0" w:firstColumn="0" w:lastColumn="0" w:noHBand="0" w:noVBand="0"/>
    </w:tblPr>
    <w:tblGrid>
      <w:gridCol w:w="5582"/>
      <w:gridCol w:w="797"/>
    </w:tblGrid>
    <w:tr w:rsidR="00FA20DD" w:rsidRPr="00F16339" w:rsidTr="00FA20DD">
      <w:trPr>
        <w:cantSplit/>
        <w:trHeight w:val="35"/>
      </w:trPr>
      <w:tc>
        <w:tcPr>
          <w:tcW w:w="5582" w:type="dxa"/>
          <w:shd w:val="clear" w:color="auto" w:fill="C7C0B9"/>
        </w:tcPr>
        <w:p w:rsidR="00FA20DD" w:rsidRPr="00FA20DD" w:rsidRDefault="00FA20DD" w:rsidP="00FA20DD">
          <w:pPr>
            <w:rPr>
              <w:rFonts w:ascii="Arial" w:hAnsi="Arial"/>
              <w:b/>
              <w:sz w:val="18"/>
              <w:highlight w:val="lightGray"/>
            </w:rPr>
          </w:pPr>
          <w:r w:rsidRPr="00FA20DD">
            <w:rPr>
              <w:rFonts w:ascii="Arial" w:hAnsi="Arial"/>
              <w:b/>
              <w:sz w:val="18"/>
              <w:highlight w:val="lightGray"/>
            </w:rPr>
            <w:t>Dossier Sport</w:t>
          </w:r>
        </w:p>
      </w:tc>
      <w:tc>
        <w:tcPr>
          <w:tcW w:w="797" w:type="dxa"/>
          <w:shd w:val="clear" w:color="auto" w:fill="C7C0B9"/>
        </w:tcPr>
        <w:p w:rsidR="00FA20DD" w:rsidRPr="00F16339" w:rsidRDefault="00FA20DD" w:rsidP="00D86275">
          <w:pPr>
            <w:ind w:left="708" w:hanging="708"/>
            <w:jc w:val="right"/>
            <w:rPr>
              <w:rFonts w:ascii="Arial" w:hAnsi="Arial"/>
              <w:sz w:val="18"/>
            </w:rPr>
          </w:pPr>
        </w:p>
      </w:tc>
    </w:tr>
  </w:tbl>
  <w:p w:rsidR="00E250CE" w:rsidRDefault="00E250C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A22" w:rsidRDefault="00E250CE" w:rsidP="009B3279">
    <w:pPr>
      <w:pStyle w:val="Kopfzeile"/>
      <w:rPr>
        <w:b/>
      </w:rPr>
    </w:pPr>
    <w:r>
      <w:rPr>
        <w:rFonts w:ascii="Arial" w:hAnsi="Arial"/>
        <w:noProof/>
        <w:lang w:eastAsia="de-CH"/>
      </w:rPr>
      <w:drawing>
        <wp:inline distT="0" distB="0" distL="0" distR="0" wp14:anchorId="64243733" wp14:editId="5C668ECB">
          <wp:extent cx="2493010" cy="698500"/>
          <wp:effectExtent l="19050" t="0" r="2540" b="0"/>
          <wp:docPr id="40"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493010" cy="698500"/>
                  </a:xfrm>
                  <a:prstGeom prst="rect">
                    <a:avLst/>
                  </a:prstGeom>
                  <a:noFill/>
                  <a:ln w="9525">
                    <a:noFill/>
                    <a:miter lim="800000"/>
                    <a:headEnd/>
                    <a:tailEnd/>
                  </a:ln>
                </pic:spPr>
              </pic:pic>
            </a:graphicData>
          </a:graphic>
        </wp:inline>
      </w:drawing>
    </w:r>
    <w:r w:rsidR="001D7A22">
      <w:tab/>
    </w:r>
    <w:r w:rsidR="001D7A22">
      <w:tab/>
    </w:r>
    <w:r w:rsidR="009F53F3">
      <w:rPr>
        <w:b/>
      </w:rPr>
      <w:t>Lösungen</w:t>
    </w:r>
    <w:r w:rsidR="009F53F3" w:rsidRPr="001D7A22">
      <w:rPr>
        <w:b/>
      </w:rPr>
      <w:t xml:space="preserve"> </w:t>
    </w:r>
  </w:p>
  <w:p w:rsidR="009F53F3" w:rsidRPr="009B3279" w:rsidRDefault="009F53F3" w:rsidP="009B3279">
    <w:pPr>
      <w:pStyle w:val="Kopfzeile"/>
    </w:pPr>
    <w:r>
      <w:rPr>
        <w:b/>
      </w:rPr>
      <w:tab/>
    </w:r>
    <w:r>
      <w:rPr>
        <w:b/>
      </w:rPr>
      <w:tab/>
    </w:r>
    <w:r w:rsidRPr="001D7A22">
      <w:rPr>
        <w:b/>
      </w:rPr>
      <w:t>Arbeitsblatt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59C22103"/>
    <w:multiLevelType w:val="hybridMultilevel"/>
    <w:tmpl w:val="D7F43656"/>
    <w:lvl w:ilvl="0" w:tplc="E77C126E">
      <w:start w:val="1"/>
      <w:numFmt w:val="decimal"/>
      <w:lvlText w:val="%1."/>
      <w:lvlJc w:val="left"/>
      <w:pPr>
        <w:tabs>
          <w:tab w:val="num" w:pos="397"/>
        </w:tabs>
        <w:ind w:left="397" w:hanging="397"/>
      </w:pPr>
      <w:rPr>
        <w:rFonts w:ascii="Arial" w:hAnsi="Arial"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autoHyphenation/>
  <w:hyphenationZone w:val="425"/>
  <w:drawingGridHorizontalSpacing w:val="110"/>
  <w:displayHorizontalDrawingGridEvery w:val="2"/>
  <w:doNotShadeFormData/>
  <w:noPunctuationKerning/>
  <w:characterSpacingControl w:val="doNotCompress"/>
  <w:hdrShapeDefaults>
    <o:shapedefaults v:ext="edit" spidmax="6145">
      <o:colormru v:ext="edit" colors="#eaeaea"/>
    </o:shapedefaults>
  </w:hdrShapeDefaults>
  <w:footnotePr>
    <w:footnote w:id="-1"/>
    <w:footnote w:id="0"/>
  </w:footnotePr>
  <w:endnotePr>
    <w:endnote w:id="-1"/>
    <w:endnote w:id="0"/>
  </w:endnotePr>
  <w:compat>
    <w:compatSetting w:name="compatibilityMode" w:uri="http://schemas.microsoft.com/office/word" w:val="12"/>
  </w:compat>
  <w:rsids>
    <w:rsidRoot w:val="00971742"/>
    <w:rsid w:val="00012008"/>
    <w:rsid w:val="00034C0B"/>
    <w:rsid w:val="000542A1"/>
    <w:rsid w:val="00054A08"/>
    <w:rsid w:val="00065561"/>
    <w:rsid w:val="00085A93"/>
    <w:rsid w:val="00086C9A"/>
    <w:rsid w:val="000B73FE"/>
    <w:rsid w:val="000C21CF"/>
    <w:rsid w:val="00101BE1"/>
    <w:rsid w:val="00143CB8"/>
    <w:rsid w:val="001467F6"/>
    <w:rsid w:val="00166279"/>
    <w:rsid w:val="001B3C76"/>
    <w:rsid w:val="001D7A22"/>
    <w:rsid w:val="002049FF"/>
    <w:rsid w:val="002338AA"/>
    <w:rsid w:val="00233B90"/>
    <w:rsid w:val="00252EBE"/>
    <w:rsid w:val="002558F8"/>
    <w:rsid w:val="00257F9B"/>
    <w:rsid w:val="002D00AC"/>
    <w:rsid w:val="00323D0D"/>
    <w:rsid w:val="00330A77"/>
    <w:rsid w:val="003429F6"/>
    <w:rsid w:val="00386693"/>
    <w:rsid w:val="00417156"/>
    <w:rsid w:val="0044293F"/>
    <w:rsid w:val="00456960"/>
    <w:rsid w:val="004678C1"/>
    <w:rsid w:val="00480092"/>
    <w:rsid w:val="00485C23"/>
    <w:rsid w:val="004B6E8A"/>
    <w:rsid w:val="004D49D5"/>
    <w:rsid w:val="004E267D"/>
    <w:rsid w:val="004E5D66"/>
    <w:rsid w:val="0058095E"/>
    <w:rsid w:val="005841F8"/>
    <w:rsid w:val="005D1E03"/>
    <w:rsid w:val="005D7D38"/>
    <w:rsid w:val="005F6BBF"/>
    <w:rsid w:val="00614018"/>
    <w:rsid w:val="00616F3A"/>
    <w:rsid w:val="006A3A72"/>
    <w:rsid w:val="006E2F5F"/>
    <w:rsid w:val="006F0AE2"/>
    <w:rsid w:val="0070285A"/>
    <w:rsid w:val="00715007"/>
    <w:rsid w:val="007325C6"/>
    <w:rsid w:val="00766C9D"/>
    <w:rsid w:val="007776A8"/>
    <w:rsid w:val="007B0B1A"/>
    <w:rsid w:val="007F5172"/>
    <w:rsid w:val="00826008"/>
    <w:rsid w:val="0086250D"/>
    <w:rsid w:val="008B2AC2"/>
    <w:rsid w:val="008C2425"/>
    <w:rsid w:val="00971742"/>
    <w:rsid w:val="00976744"/>
    <w:rsid w:val="0098167D"/>
    <w:rsid w:val="0098392B"/>
    <w:rsid w:val="009B3279"/>
    <w:rsid w:val="009C34A0"/>
    <w:rsid w:val="009F53F3"/>
    <w:rsid w:val="00A120DD"/>
    <w:rsid w:val="00A2380F"/>
    <w:rsid w:val="00A30917"/>
    <w:rsid w:val="00A427DC"/>
    <w:rsid w:val="00A44367"/>
    <w:rsid w:val="00A82058"/>
    <w:rsid w:val="00A97938"/>
    <w:rsid w:val="00AB76C5"/>
    <w:rsid w:val="00B07FF4"/>
    <w:rsid w:val="00B34CB3"/>
    <w:rsid w:val="00B4742B"/>
    <w:rsid w:val="00B87E56"/>
    <w:rsid w:val="00BB2564"/>
    <w:rsid w:val="00C15202"/>
    <w:rsid w:val="00C33582"/>
    <w:rsid w:val="00C52C83"/>
    <w:rsid w:val="00C712A2"/>
    <w:rsid w:val="00C807C6"/>
    <w:rsid w:val="00C93A67"/>
    <w:rsid w:val="00CB15CC"/>
    <w:rsid w:val="00CB2E4A"/>
    <w:rsid w:val="00CE62FC"/>
    <w:rsid w:val="00D06954"/>
    <w:rsid w:val="00D34455"/>
    <w:rsid w:val="00DD166A"/>
    <w:rsid w:val="00DE57F4"/>
    <w:rsid w:val="00E250CE"/>
    <w:rsid w:val="00E25EBF"/>
    <w:rsid w:val="00E8137B"/>
    <w:rsid w:val="00E93606"/>
    <w:rsid w:val="00EA06C1"/>
    <w:rsid w:val="00EA4561"/>
    <w:rsid w:val="00EC5921"/>
    <w:rsid w:val="00ED0463"/>
    <w:rsid w:val="00ED5D95"/>
    <w:rsid w:val="00EF6A64"/>
    <w:rsid w:val="00F16339"/>
    <w:rsid w:val="00F547CC"/>
    <w:rsid w:val="00F92083"/>
    <w:rsid w:val="00FA20DD"/>
    <w:rsid w:val="00FC199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03%20Internet\Vorlagen%20Word\Deutsch\Vorlage%20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07633-A1E3-4307-9833-610F40D6E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Arbeitsblatt.dotx</Template>
  <TotalTime>0</TotalTime>
  <Pages>2</Pages>
  <Words>451</Words>
  <Characters>2812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3257</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Bargetze, Sandra</dc:creator>
  <cp:lastModifiedBy>Bargetze, Sandra</cp:lastModifiedBy>
  <cp:revision>2</cp:revision>
  <cp:lastPrinted>2010-07-26T14:15:00Z</cp:lastPrinted>
  <dcterms:created xsi:type="dcterms:W3CDTF">2012-06-15T10:05:00Z</dcterms:created>
  <dcterms:modified xsi:type="dcterms:W3CDTF">2012-06-15T10:05:00Z</dcterms:modified>
  <cp:category>Zuma Vorlage phe</cp:category>
</cp:coreProperties>
</file>