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Layout w:type="fixed"/>
        <w:tblCellMar>
          <w:left w:w="70" w:type="dxa"/>
          <w:right w:w="70" w:type="dxa"/>
        </w:tblCellMar>
        <w:tblLook w:val="0000" w:firstRow="0" w:lastRow="0" w:firstColumn="0" w:lastColumn="0" w:noHBand="0" w:noVBand="0"/>
      </w:tblPr>
      <w:tblGrid>
        <w:gridCol w:w="9568"/>
      </w:tblGrid>
      <w:tr w:rsidR="00DB2DAF" w14:paraId="788A5B01" w14:textId="77777777" w:rsidTr="00D00BF5">
        <w:tc>
          <w:tcPr>
            <w:tcW w:w="9568" w:type="dxa"/>
          </w:tcPr>
          <w:p w14:paraId="7C378230" w14:textId="7B095720" w:rsidR="00DB2DAF" w:rsidRPr="002C491F" w:rsidRDefault="00E6224E" w:rsidP="00066278">
            <w:pPr>
              <w:pStyle w:val="Kopfzeile"/>
              <w:tabs>
                <w:tab w:val="clear" w:pos="4536"/>
                <w:tab w:val="clear" w:pos="9072"/>
              </w:tabs>
              <w:ind w:right="-70"/>
              <w:rPr>
                <w:rFonts w:ascii="Arial" w:hAnsi="Arial"/>
                <w:b/>
                <w:bCs/>
                <w:noProof/>
                <w:sz w:val="20"/>
                <w:lang w:val="de-DE" w:eastAsia="de-DE"/>
              </w:rPr>
            </w:pPr>
            <w:bookmarkStart w:id="0" w:name="_GoBack"/>
            <w:bookmarkEnd w:id="0"/>
            <w:r>
              <w:rPr>
                <w:rFonts w:ascii="Arial" w:hAnsi="Arial"/>
                <w:b/>
                <w:bCs/>
                <w:noProof/>
                <w:sz w:val="20"/>
                <w:lang w:val="de-DE" w:eastAsia="de-DE"/>
              </w:rPr>
              <w:br/>
            </w:r>
            <w:r w:rsidR="00F8349D">
              <w:rPr>
                <w:rFonts w:ascii="Arial" w:hAnsi="Arial"/>
                <w:b/>
                <w:bCs/>
                <w:noProof/>
                <w:sz w:val="20"/>
                <w:lang w:val="de-DE" w:eastAsia="de-DE"/>
              </w:rPr>
              <w:t>Lies die folgenden</w:t>
            </w:r>
            <w:r>
              <w:rPr>
                <w:rFonts w:ascii="Arial" w:hAnsi="Arial"/>
                <w:b/>
                <w:bCs/>
                <w:noProof/>
                <w:sz w:val="20"/>
                <w:lang w:val="de-DE" w:eastAsia="de-DE"/>
              </w:rPr>
              <w:t xml:space="preserve"> zwei</w:t>
            </w:r>
            <w:r w:rsidR="00F8349D">
              <w:rPr>
                <w:rFonts w:ascii="Arial" w:hAnsi="Arial"/>
                <w:b/>
                <w:bCs/>
                <w:noProof/>
                <w:sz w:val="20"/>
                <w:lang w:val="de-DE" w:eastAsia="de-DE"/>
              </w:rPr>
              <w:t xml:space="preserve"> Filmkritiken zu «Cooking History» sorgfältig durch</w:t>
            </w:r>
            <w:r>
              <w:rPr>
                <w:rFonts w:ascii="Arial" w:hAnsi="Arial"/>
                <w:b/>
                <w:bCs/>
                <w:noProof/>
                <w:sz w:val="20"/>
                <w:lang w:val="de-DE" w:eastAsia="de-DE"/>
              </w:rPr>
              <w:t xml:space="preserve"> und beantworte danach die Fragen auf Seite 2</w:t>
            </w:r>
            <w:r w:rsidR="00F8349D">
              <w:rPr>
                <w:rFonts w:ascii="Arial" w:hAnsi="Arial"/>
                <w:b/>
                <w:bCs/>
                <w:noProof/>
                <w:sz w:val="20"/>
                <w:lang w:val="de-DE" w:eastAsia="de-DE"/>
              </w:rPr>
              <w:t>.</w:t>
            </w:r>
            <w:r w:rsidR="000959F1">
              <w:rPr>
                <w:rFonts w:ascii="Arial" w:hAnsi="Arial"/>
                <w:b/>
                <w:bCs/>
                <w:noProof/>
                <w:sz w:val="20"/>
                <w:lang w:val="de-DE" w:eastAsia="de-DE"/>
              </w:rPr>
              <w:br/>
            </w:r>
            <w:r w:rsidR="005540ED">
              <w:rPr>
                <w:rFonts w:ascii="Arial" w:hAnsi="Arial"/>
                <w:b/>
                <w:bCs/>
                <w:noProof/>
                <w:sz w:val="20"/>
                <w:lang w:val="de-DE" w:eastAsia="de-DE"/>
              </w:rPr>
              <w:br/>
            </w:r>
            <w:r w:rsidR="00DB2DAF">
              <w:rPr>
                <w:rFonts w:ascii="Arial" w:hAnsi="Arial"/>
                <w:b/>
                <w:bCs/>
                <w:noProof/>
                <w:sz w:val="20"/>
                <w:lang w:val="de-DE" w:eastAsia="de-DE"/>
              </w:rPr>
              <w:br/>
            </w:r>
          </w:p>
        </w:tc>
      </w:tr>
      <w:tr w:rsidR="00DB2DAF" w14:paraId="1B559374" w14:textId="77777777" w:rsidTr="00F8349D">
        <w:tc>
          <w:tcPr>
            <w:tcW w:w="9568" w:type="dxa"/>
          </w:tcPr>
          <w:p w14:paraId="198B9811" w14:textId="24CCD95C" w:rsidR="00DB2DAF" w:rsidRPr="00E6224E" w:rsidRDefault="00F8349D" w:rsidP="00F8349D">
            <w:pPr>
              <w:spacing w:after="120" w:line="360" w:lineRule="auto"/>
              <w:rPr>
                <w:rFonts w:ascii="Arial" w:hAnsi="Arial"/>
                <w:b/>
                <w:sz w:val="20"/>
                <w:lang w:val="de-DE"/>
              </w:rPr>
            </w:pPr>
            <w:r w:rsidRPr="00D94A8F">
              <w:rPr>
                <w:rFonts w:ascii="Arial" w:hAnsi="Arial"/>
                <w:b/>
                <w:sz w:val="20"/>
                <w:lang w:val="de-DE"/>
              </w:rPr>
              <w:t>Negativ</w:t>
            </w:r>
            <w:r w:rsidR="00D94A8F">
              <w:rPr>
                <w:rFonts w:ascii="Arial" w:hAnsi="Arial"/>
                <w:b/>
                <w:sz w:val="20"/>
                <w:lang w:val="de-DE"/>
              </w:rPr>
              <w:t>e Filmkritik</w:t>
            </w:r>
            <w:r w:rsidRPr="00D94A8F">
              <w:rPr>
                <w:rFonts w:ascii="Arial" w:hAnsi="Arial"/>
                <w:b/>
                <w:sz w:val="20"/>
                <w:lang w:val="de-DE"/>
              </w:rPr>
              <w:t>:</w:t>
            </w:r>
            <w:r>
              <w:rPr>
                <w:rFonts w:ascii="Arial" w:hAnsi="Arial"/>
                <w:sz w:val="20"/>
                <w:lang w:val="de-DE"/>
              </w:rPr>
              <w:br/>
            </w:r>
            <w:r>
              <w:rPr>
                <w:rFonts w:ascii="Arial" w:hAnsi="Arial"/>
                <w:sz w:val="20"/>
                <w:lang w:val="de-DE"/>
              </w:rPr>
              <w:br/>
            </w:r>
            <w:r w:rsidR="00E6224E" w:rsidRPr="00E6224E">
              <w:rPr>
                <w:rFonts w:ascii="Arial" w:hAnsi="Arial"/>
                <w:sz w:val="20"/>
                <w:lang w:val="de-DE"/>
              </w:rPr>
              <w:t>Von</w:t>
            </w:r>
            <w:r w:rsidR="00E6224E">
              <w:rPr>
                <w:rFonts w:ascii="Arial" w:hAnsi="Arial"/>
                <w:b/>
                <w:sz w:val="20"/>
                <w:lang w:val="de-DE"/>
              </w:rPr>
              <w:t xml:space="preserve"> </w:t>
            </w:r>
            <w:r w:rsidRPr="00F8349D">
              <w:rPr>
                <w:rFonts w:ascii="Arial" w:hAnsi="Arial"/>
                <w:b/>
                <w:sz w:val="20"/>
                <w:lang w:val="de-DE"/>
              </w:rPr>
              <w:t xml:space="preserve">Karl </w:t>
            </w:r>
            <w:proofErr w:type="spellStart"/>
            <w:r w:rsidRPr="00F8349D">
              <w:rPr>
                <w:rFonts w:ascii="Arial" w:hAnsi="Arial"/>
                <w:b/>
                <w:sz w:val="20"/>
                <w:lang w:val="de-DE"/>
              </w:rPr>
              <w:t>Schönswetter</w:t>
            </w:r>
            <w:proofErr w:type="spellEnd"/>
            <w:r w:rsidR="00E6224E">
              <w:rPr>
                <w:rFonts w:ascii="Arial" w:hAnsi="Arial"/>
                <w:sz w:val="20"/>
                <w:lang w:val="de-DE"/>
              </w:rPr>
              <w:t xml:space="preserve">, </w:t>
            </w:r>
            <w:r w:rsidR="00D94A8F" w:rsidRPr="00F8349D">
              <w:rPr>
                <w:rFonts w:ascii="Arial" w:hAnsi="Arial"/>
                <w:sz w:val="20"/>
                <w:lang w:val="de-DE"/>
              </w:rPr>
              <w:t>österreichische</w:t>
            </w:r>
            <w:r w:rsidR="00E6224E">
              <w:rPr>
                <w:rFonts w:ascii="Arial" w:hAnsi="Arial"/>
                <w:sz w:val="20"/>
                <w:lang w:val="de-DE"/>
              </w:rPr>
              <w:t>r</w:t>
            </w:r>
            <w:r w:rsidR="00D94A8F" w:rsidRPr="00F8349D">
              <w:rPr>
                <w:rFonts w:ascii="Arial" w:hAnsi="Arial"/>
                <w:sz w:val="20"/>
                <w:lang w:val="de-DE"/>
              </w:rPr>
              <w:t xml:space="preserve"> Radiojournalist und Filmkritiker</w:t>
            </w:r>
            <w:r w:rsidR="00D94A8F">
              <w:rPr>
                <w:rFonts w:ascii="Arial" w:hAnsi="Arial"/>
                <w:sz w:val="20"/>
                <w:lang w:val="de-DE"/>
              </w:rPr>
              <w:t>:</w:t>
            </w:r>
            <w:r w:rsidR="00E6224E">
              <w:rPr>
                <w:rFonts w:ascii="Arial" w:hAnsi="Arial"/>
                <w:b/>
                <w:sz w:val="20"/>
                <w:lang w:val="de-DE"/>
              </w:rPr>
              <w:br/>
            </w:r>
            <w:r w:rsidR="00E6224E">
              <w:rPr>
                <w:rFonts w:ascii="Arial" w:hAnsi="Arial"/>
                <w:b/>
                <w:sz w:val="20"/>
                <w:lang w:val="de-DE"/>
              </w:rPr>
              <w:br/>
            </w:r>
            <w:r w:rsidRPr="00F8349D">
              <w:rPr>
                <w:rFonts w:ascii="Arial" w:hAnsi="Arial"/>
                <w:i/>
                <w:sz w:val="20"/>
                <w:lang w:val="de-DE"/>
              </w:rPr>
              <w:t>«(...) Quer durch die Bank werden Anekdoten der Soldaten unkommentiert in den Raum gestellt und sie erhalten damit unverdientes Rampenlicht für abscheuliche Selbstbeweihräucherung. (...) Bitter wird es bei den Erinnerungen der Wehrmachtssoldaten (...) und widerlich ist der schaumgebremste kroatische Soldatenkoch mit seinem nat</w:t>
            </w:r>
            <w:r>
              <w:rPr>
                <w:rFonts w:ascii="Arial" w:hAnsi="Arial"/>
                <w:i/>
                <w:sz w:val="20"/>
                <w:lang w:val="de-DE"/>
              </w:rPr>
              <w:t xml:space="preserve">ionalistischen Understatement. </w:t>
            </w:r>
            <w:r>
              <w:rPr>
                <w:rFonts w:ascii="Arial" w:hAnsi="Arial"/>
                <w:i/>
                <w:sz w:val="20"/>
                <w:lang w:val="de-DE"/>
              </w:rPr>
              <w:br/>
            </w:r>
            <w:r>
              <w:rPr>
                <w:rFonts w:ascii="Arial" w:hAnsi="Arial"/>
                <w:i/>
                <w:sz w:val="20"/>
                <w:lang w:val="de-DE"/>
              </w:rPr>
              <w:br/>
            </w:r>
            <w:r w:rsidRPr="00F8349D">
              <w:rPr>
                <w:rFonts w:ascii="Arial" w:hAnsi="Arial"/>
                <w:i/>
                <w:sz w:val="20"/>
                <w:lang w:val="de-DE"/>
              </w:rPr>
              <w:t>Nun will ich dem Filmemacher nichts Böses unterstellen, es könnte auch das Pech eines unglücklichen Schnittes sein, vielleicht wollte er Haarsträubendes auch gegen die Wand rennen lassen. Nur wollte das mit der</w:t>
            </w:r>
            <w:r>
              <w:rPr>
                <w:rFonts w:ascii="Arial" w:hAnsi="Arial"/>
                <w:i/>
                <w:sz w:val="20"/>
                <w:lang w:val="de-DE"/>
              </w:rPr>
              <w:t xml:space="preserve"> Mauer nicht wirklich klappen. </w:t>
            </w:r>
            <w:r>
              <w:rPr>
                <w:rFonts w:ascii="Arial" w:hAnsi="Arial"/>
                <w:i/>
                <w:sz w:val="20"/>
                <w:lang w:val="de-DE"/>
              </w:rPr>
              <w:br/>
            </w:r>
            <w:r>
              <w:rPr>
                <w:rFonts w:ascii="Arial" w:hAnsi="Arial"/>
                <w:i/>
                <w:sz w:val="20"/>
                <w:lang w:val="de-DE"/>
              </w:rPr>
              <w:br/>
            </w:r>
            <w:proofErr w:type="spellStart"/>
            <w:r w:rsidRPr="00F8349D">
              <w:rPr>
                <w:rFonts w:ascii="Arial" w:hAnsi="Arial"/>
                <w:i/>
                <w:sz w:val="20"/>
                <w:lang w:val="de-DE"/>
              </w:rPr>
              <w:t>Weiters</w:t>
            </w:r>
            <w:proofErr w:type="spellEnd"/>
            <w:r w:rsidRPr="00F8349D">
              <w:rPr>
                <w:rFonts w:ascii="Arial" w:hAnsi="Arial"/>
                <w:i/>
                <w:sz w:val="20"/>
                <w:lang w:val="de-DE"/>
              </w:rPr>
              <w:t xml:space="preserve"> gibt es grobe Schnitzer, die mir die Verteidigung der künstlerischen Position sehr schwer </w:t>
            </w:r>
            <w:proofErr w:type="gramStart"/>
            <w:r w:rsidRPr="00F8349D">
              <w:rPr>
                <w:rFonts w:ascii="Arial" w:hAnsi="Arial"/>
                <w:i/>
                <w:sz w:val="20"/>
                <w:lang w:val="de-DE"/>
              </w:rPr>
              <w:t>machen</w:t>
            </w:r>
            <w:proofErr w:type="gramEnd"/>
            <w:r w:rsidRPr="00F8349D">
              <w:rPr>
                <w:rFonts w:ascii="Arial" w:hAnsi="Arial"/>
                <w:i/>
                <w:sz w:val="20"/>
                <w:lang w:val="de-DE"/>
              </w:rPr>
              <w:t>. (...) In einem sehr unglücklichen Gegenschnitt wird der Bäcker der Wehrmacht mit einem jüdischen Rachekommando in Szene gesetzt, was eine verboten unverschämte und unnütze Aktion war. Als ob man den verzweifelten Versuch von Juden, das Brot von SS Soldaten zu vergiften mit dem systematischen Zynismus eines Vernicht</w:t>
            </w:r>
            <w:r>
              <w:rPr>
                <w:rFonts w:ascii="Arial" w:hAnsi="Arial"/>
                <w:i/>
                <w:sz w:val="20"/>
                <w:lang w:val="de-DE"/>
              </w:rPr>
              <w:t>ungsregimes vergleichen könnte.</w:t>
            </w:r>
            <w:r>
              <w:rPr>
                <w:rFonts w:ascii="Arial" w:hAnsi="Arial"/>
                <w:i/>
                <w:sz w:val="20"/>
                <w:lang w:val="de-DE"/>
              </w:rPr>
              <w:br/>
            </w:r>
            <w:r>
              <w:rPr>
                <w:rFonts w:ascii="Arial" w:hAnsi="Arial"/>
                <w:i/>
                <w:sz w:val="20"/>
                <w:lang w:val="de-DE"/>
              </w:rPr>
              <w:br/>
            </w:r>
            <w:r w:rsidRPr="00F8349D">
              <w:rPr>
                <w:rFonts w:ascii="Arial" w:hAnsi="Arial"/>
                <w:i/>
                <w:sz w:val="20"/>
                <w:lang w:val="de-DE"/>
              </w:rPr>
              <w:t>Das Kapitel über das ehemalige Jugoslawien ist dann so haarsträubend lächerlich, dass es schon fast wieder lustig geworden wäre und man sich denken könnte, dass es sich vielleicht doch um den im Pressetext erwähnten „Sarkasmus“ handeln würde. „Lassen wir den Wahnsinn walten</w:t>
            </w:r>
            <w:r>
              <w:rPr>
                <w:rFonts w:ascii="Arial" w:hAnsi="Arial"/>
                <w:i/>
                <w:sz w:val="20"/>
                <w:lang w:val="de-DE"/>
              </w:rPr>
              <w:t>, bis er sich selbst entlarvt.“</w:t>
            </w:r>
            <w:r>
              <w:rPr>
                <w:rFonts w:ascii="Arial" w:hAnsi="Arial"/>
                <w:i/>
                <w:sz w:val="20"/>
                <w:lang w:val="de-DE"/>
              </w:rPr>
              <w:br/>
            </w:r>
            <w:r>
              <w:rPr>
                <w:rFonts w:ascii="Arial" w:hAnsi="Arial"/>
                <w:i/>
                <w:sz w:val="20"/>
                <w:lang w:val="de-DE"/>
              </w:rPr>
              <w:br/>
            </w:r>
            <w:r w:rsidRPr="00F8349D">
              <w:rPr>
                <w:rFonts w:ascii="Arial" w:hAnsi="Arial"/>
                <w:i/>
                <w:sz w:val="20"/>
                <w:lang w:val="de-DE"/>
              </w:rPr>
              <w:t xml:space="preserve">Ich hoffe sehr, dass es so gemeint war. Nur halte ich „Sarkasmus“ nicht für das richtige Stilmittel in einer Dokumentation zu </w:t>
            </w:r>
            <w:r>
              <w:rPr>
                <w:rFonts w:ascii="Arial" w:hAnsi="Arial"/>
                <w:i/>
                <w:sz w:val="20"/>
                <w:lang w:val="de-DE"/>
              </w:rPr>
              <w:t xml:space="preserve">einem so heiklen Thema (...).» </w:t>
            </w:r>
            <w:r>
              <w:rPr>
                <w:rFonts w:ascii="Arial" w:hAnsi="Arial"/>
                <w:i/>
                <w:sz w:val="20"/>
                <w:lang w:val="de-DE"/>
              </w:rPr>
              <w:br/>
            </w:r>
            <w:r>
              <w:rPr>
                <w:rFonts w:ascii="Arial" w:hAnsi="Arial"/>
                <w:i/>
                <w:sz w:val="20"/>
                <w:lang w:val="de-DE"/>
              </w:rPr>
              <w:br/>
            </w:r>
            <w:r w:rsidRPr="00FC61ED">
              <w:rPr>
                <w:rFonts w:ascii="Arial" w:hAnsi="Arial"/>
                <w:sz w:val="16"/>
                <w:szCs w:val="16"/>
                <w:lang w:val="de-DE"/>
              </w:rPr>
              <w:t>Zitiert aus http://fm4.orf.at/stories/1677676/</w:t>
            </w:r>
            <w:r>
              <w:rPr>
                <w:rFonts w:ascii="Arial" w:hAnsi="Arial"/>
                <w:sz w:val="20"/>
                <w:lang w:val="de-DE"/>
              </w:rPr>
              <w:t xml:space="preserve"> </w:t>
            </w:r>
          </w:p>
        </w:tc>
      </w:tr>
      <w:tr w:rsidR="00F8349D" w14:paraId="5AFC8DED" w14:textId="77777777" w:rsidTr="00E6224E">
        <w:tc>
          <w:tcPr>
            <w:tcW w:w="9568" w:type="dxa"/>
          </w:tcPr>
          <w:p w14:paraId="23DC718A" w14:textId="5474E7BF" w:rsidR="00F8349D" w:rsidRDefault="00F8349D" w:rsidP="00E6224E">
            <w:pPr>
              <w:spacing w:after="120"/>
              <w:rPr>
                <w:rFonts w:ascii="Arial" w:hAnsi="Arial"/>
                <w:sz w:val="20"/>
                <w:lang w:val="de-DE"/>
              </w:rPr>
            </w:pPr>
          </w:p>
        </w:tc>
      </w:tr>
    </w:tbl>
    <w:p w14:paraId="691F4883" w14:textId="77777777" w:rsidR="00E6224E" w:rsidRDefault="00E6224E" w:rsidP="00E6224E">
      <w:pPr>
        <w:pStyle w:val="Kopfzeile"/>
        <w:tabs>
          <w:tab w:val="clear" w:pos="4536"/>
          <w:tab w:val="clear" w:pos="9072"/>
        </w:tabs>
        <w:rPr>
          <w:rFonts w:ascii="Arial" w:hAnsi="Arial"/>
          <w:b/>
          <w:sz w:val="30"/>
          <w:szCs w:val="30"/>
        </w:rPr>
      </w:pPr>
    </w:p>
    <w:p w14:paraId="702DAC6B" w14:textId="77777777" w:rsidR="00E6224E" w:rsidRDefault="00E6224E" w:rsidP="00E6224E">
      <w:pPr>
        <w:pStyle w:val="Kopfzeile"/>
        <w:tabs>
          <w:tab w:val="clear" w:pos="4536"/>
          <w:tab w:val="clear" w:pos="9072"/>
        </w:tabs>
        <w:rPr>
          <w:rFonts w:ascii="Arial" w:hAnsi="Arial"/>
          <w:b/>
          <w:sz w:val="30"/>
          <w:szCs w:val="30"/>
        </w:rPr>
      </w:pPr>
    </w:p>
    <w:p w14:paraId="233C751E" w14:textId="77777777" w:rsidR="00E6224E" w:rsidRDefault="00E6224E" w:rsidP="00E6224E">
      <w:pPr>
        <w:pStyle w:val="Kopfzeile"/>
        <w:tabs>
          <w:tab w:val="clear" w:pos="4536"/>
          <w:tab w:val="clear" w:pos="9072"/>
        </w:tabs>
        <w:rPr>
          <w:rFonts w:ascii="Arial" w:hAnsi="Arial"/>
          <w:b/>
          <w:sz w:val="30"/>
          <w:szCs w:val="30"/>
        </w:rPr>
      </w:pPr>
    </w:p>
    <w:p w14:paraId="6165B71E" w14:textId="77777777" w:rsidR="00E6224E" w:rsidRDefault="00E6224E" w:rsidP="00E6224E">
      <w:pPr>
        <w:pStyle w:val="Kopfzeile"/>
        <w:tabs>
          <w:tab w:val="clear" w:pos="4536"/>
          <w:tab w:val="clear" w:pos="9072"/>
        </w:tabs>
        <w:rPr>
          <w:rFonts w:ascii="Arial" w:hAnsi="Arial"/>
          <w:b/>
          <w:sz w:val="30"/>
          <w:szCs w:val="30"/>
        </w:rPr>
      </w:pPr>
    </w:p>
    <w:p w14:paraId="162EF515" w14:textId="77777777" w:rsidR="00E6224E" w:rsidRDefault="00E6224E" w:rsidP="00E6224E">
      <w:pPr>
        <w:pStyle w:val="Kopfzeile"/>
        <w:tabs>
          <w:tab w:val="clear" w:pos="4536"/>
          <w:tab w:val="clear" w:pos="9072"/>
        </w:tabs>
        <w:rPr>
          <w:rFonts w:ascii="Arial" w:hAnsi="Arial"/>
          <w:b/>
          <w:sz w:val="30"/>
          <w:szCs w:val="30"/>
        </w:rPr>
      </w:pPr>
    </w:p>
    <w:p w14:paraId="227CF1C9" w14:textId="77777777" w:rsidR="00E6224E" w:rsidRDefault="00E6224E" w:rsidP="00E6224E">
      <w:pPr>
        <w:pStyle w:val="Kopfzeile"/>
        <w:tabs>
          <w:tab w:val="clear" w:pos="4536"/>
          <w:tab w:val="clear" w:pos="9072"/>
        </w:tabs>
        <w:rPr>
          <w:rFonts w:ascii="Arial" w:hAnsi="Arial"/>
          <w:b/>
          <w:sz w:val="30"/>
          <w:szCs w:val="30"/>
        </w:rPr>
      </w:pPr>
    </w:p>
    <w:p w14:paraId="2E54669D" w14:textId="77777777" w:rsidR="00E6224E" w:rsidRDefault="00E6224E" w:rsidP="00E6224E">
      <w:pPr>
        <w:pStyle w:val="Kopfzeile"/>
        <w:tabs>
          <w:tab w:val="clear" w:pos="4536"/>
          <w:tab w:val="clear" w:pos="9072"/>
        </w:tabs>
        <w:rPr>
          <w:rFonts w:ascii="Arial" w:hAnsi="Arial"/>
          <w:b/>
          <w:sz w:val="30"/>
          <w:szCs w:val="30"/>
        </w:rPr>
      </w:pPr>
    </w:p>
    <w:p w14:paraId="76F17085" w14:textId="77777777" w:rsidR="00E6224E" w:rsidRDefault="00E6224E" w:rsidP="00E6224E">
      <w:pPr>
        <w:pStyle w:val="Kopfzeile"/>
        <w:tabs>
          <w:tab w:val="clear" w:pos="4536"/>
          <w:tab w:val="clear" w:pos="9072"/>
        </w:tabs>
        <w:rPr>
          <w:rFonts w:ascii="Arial" w:hAnsi="Arial"/>
          <w:b/>
          <w:sz w:val="30"/>
          <w:szCs w:val="30"/>
        </w:rPr>
      </w:pPr>
    </w:p>
    <w:p w14:paraId="27769634" w14:textId="77777777" w:rsidR="00E6224E" w:rsidRDefault="00E6224E" w:rsidP="00E6224E">
      <w:pPr>
        <w:pStyle w:val="Kopfzeile"/>
        <w:tabs>
          <w:tab w:val="clear" w:pos="4536"/>
          <w:tab w:val="clear" w:pos="9072"/>
        </w:tabs>
        <w:rPr>
          <w:rFonts w:ascii="Arial" w:hAnsi="Arial"/>
          <w:b/>
          <w:sz w:val="30"/>
          <w:szCs w:val="30"/>
        </w:rPr>
      </w:pPr>
    </w:p>
    <w:tbl>
      <w:tblPr>
        <w:tblW w:w="9568" w:type="dxa"/>
        <w:tblLayout w:type="fixed"/>
        <w:tblCellMar>
          <w:left w:w="70" w:type="dxa"/>
          <w:right w:w="70" w:type="dxa"/>
        </w:tblCellMar>
        <w:tblLook w:val="0000" w:firstRow="0" w:lastRow="0" w:firstColumn="0" w:lastColumn="0" w:noHBand="0" w:noVBand="0"/>
      </w:tblPr>
      <w:tblGrid>
        <w:gridCol w:w="9568"/>
      </w:tblGrid>
      <w:tr w:rsidR="00E6224E" w:rsidRPr="00F8349D" w14:paraId="3D55DA66" w14:textId="77777777" w:rsidTr="002E736A">
        <w:tc>
          <w:tcPr>
            <w:tcW w:w="9568" w:type="dxa"/>
          </w:tcPr>
          <w:p w14:paraId="3CDE75B1" w14:textId="2909B45F" w:rsidR="00E6224E" w:rsidRPr="00F8349D" w:rsidRDefault="00E6224E" w:rsidP="00E6224E">
            <w:pPr>
              <w:spacing w:after="120" w:line="360" w:lineRule="auto"/>
              <w:rPr>
                <w:rFonts w:ascii="Arial" w:hAnsi="Arial"/>
                <w:i/>
                <w:sz w:val="20"/>
                <w:lang w:val="de-DE"/>
              </w:rPr>
            </w:pPr>
            <w:r>
              <w:rPr>
                <w:rFonts w:ascii="Arial" w:hAnsi="Arial"/>
                <w:b/>
                <w:sz w:val="20"/>
                <w:lang w:val="de-DE"/>
              </w:rPr>
              <w:t>Positive Filmkritik</w:t>
            </w:r>
            <w:r w:rsidRPr="00D94A8F">
              <w:rPr>
                <w:rFonts w:ascii="Arial" w:hAnsi="Arial"/>
                <w:b/>
                <w:sz w:val="20"/>
                <w:lang w:val="de-DE"/>
              </w:rPr>
              <w:t>:</w:t>
            </w:r>
            <w:r>
              <w:rPr>
                <w:rFonts w:ascii="Arial" w:hAnsi="Arial"/>
                <w:sz w:val="20"/>
                <w:lang w:val="de-DE"/>
              </w:rPr>
              <w:br/>
            </w:r>
            <w:r>
              <w:rPr>
                <w:rFonts w:ascii="Arial" w:hAnsi="Arial"/>
                <w:sz w:val="20"/>
                <w:lang w:val="de-DE"/>
              </w:rPr>
              <w:br/>
            </w:r>
            <w:r w:rsidRPr="00E6224E">
              <w:rPr>
                <w:rFonts w:ascii="Arial" w:hAnsi="Arial"/>
                <w:sz w:val="20"/>
                <w:lang w:val="de-DE"/>
              </w:rPr>
              <w:t>Von</w:t>
            </w:r>
            <w:r>
              <w:rPr>
                <w:rFonts w:ascii="Arial" w:hAnsi="Arial"/>
                <w:b/>
                <w:sz w:val="20"/>
                <w:lang w:val="de-DE"/>
              </w:rPr>
              <w:t xml:space="preserve"> Michael </w:t>
            </w:r>
            <w:proofErr w:type="spellStart"/>
            <w:r>
              <w:rPr>
                <w:rFonts w:ascii="Arial" w:hAnsi="Arial"/>
                <w:b/>
                <w:sz w:val="20"/>
                <w:lang w:val="de-DE"/>
              </w:rPr>
              <w:t>Sennhauser</w:t>
            </w:r>
            <w:proofErr w:type="spellEnd"/>
            <w:r>
              <w:rPr>
                <w:rFonts w:ascii="Arial" w:hAnsi="Arial"/>
                <w:b/>
                <w:sz w:val="20"/>
                <w:lang w:val="de-DE"/>
              </w:rPr>
              <w:t xml:space="preserve">, </w:t>
            </w:r>
            <w:r w:rsidR="00477D44">
              <w:rPr>
                <w:rFonts w:ascii="Arial" w:hAnsi="Arial"/>
                <w:sz w:val="20"/>
                <w:lang w:val="de-DE"/>
              </w:rPr>
              <w:t>S</w:t>
            </w:r>
            <w:r w:rsidRPr="00E6224E">
              <w:rPr>
                <w:rFonts w:ascii="Arial" w:hAnsi="Arial"/>
                <w:sz w:val="20"/>
                <w:lang w:val="de-DE"/>
              </w:rPr>
              <w:t>chweizer Filmkritiker:</w:t>
            </w:r>
            <w:r>
              <w:rPr>
                <w:rFonts w:ascii="Arial" w:hAnsi="Arial"/>
                <w:b/>
                <w:sz w:val="20"/>
                <w:lang w:val="de-DE"/>
              </w:rPr>
              <w:br/>
            </w:r>
            <w:r>
              <w:rPr>
                <w:rFonts w:ascii="Arial" w:hAnsi="Arial"/>
                <w:b/>
                <w:sz w:val="20"/>
                <w:lang w:val="de-DE"/>
              </w:rPr>
              <w:br/>
            </w:r>
            <w:r w:rsidRPr="00E6224E">
              <w:rPr>
                <w:rFonts w:ascii="Arial" w:hAnsi="Arial"/>
                <w:i/>
                <w:sz w:val="20"/>
                <w:lang w:val="de-DE"/>
              </w:rPr>
              <w:t xml:space="preserve">«Wie man mit Frechheit, Einfallsreichtum und minimalsten Mitteln einen ebenso unterhaltsamen wie nachdenklichen Dokumentarfilm machen kann, zeigt Peter </w:t>
            </w:r>
            <w:proofErr w:type="spellStart"/>
            <w:r w:rsidRPr="00E6224E">
              <w:rPr>
                <w:rFonts w:ascii="Arial" w:hAnsi="Arial"/>
                <w:i/>
                <w:sz w:val="20"/>
                <w:lang w:val="de-DE"/>
              </w:rPr>
              <w:t>Ker</w:t>
            </w:r>
            <w:r>
              <w:rPr>
                <w:rFonts w:ascii="Arial" w:hAnsi="Arial"/>
                <w:i/>
                <w:sz w:val="20"/>
                <w:lang w:val="de-DE"/>
              </w:rPr>
              <w:t>ekes</w:t>
            </w:r>
            <w:proofErr w:type="spellEnd"/>
            <w:r>
              <w:rPr>
                <w:rFonts w:ascii="Arial" w:hAnsi="Arial"/>
                <w:i/>
                <w:sz w:val="20"/>
                <w:lang w:val="de-DE"/>
              </w:rPr>
              <w:t xml:space="preserve"> mit </w:t>
            </w:r>
            <w:proofErr w:type="spellStart"/>
            <w:r>
              <w:rPr>
                <w:rFonts w:ascii="Arial" w:hAnsi="Arial"/>
                <w:i/>
                <w:sz w:val="20"/>
                <w:lang w:val="de-DE"/>
              </w:rPr>
              <w:t>Cooking</w:t>
            </w:r>
            <w:proofErr w:type="spellEnd"/>
            <w:r>
              <w:rPr>
                <w:rFonts w:ascii="Arial" w:hAnsi="Arial"/>
                <w:i/>
                <w:sz w:val="20"/>
                <w:lang w:val="de-DE"/>
              </w:rPr>
              <w:t xml:space="preserve"> </w:t>
            </w:r>
            <w:proofErr w:type="spellStart"/>
            <w:r>
              <w:rPr>
                <w:rFonts w:ascii="Arial" w:hAnsi="Arial"/>
                <w:i/>
                <w:sz w:val="20"/>
                <w:lang w:val="de-DE"/>
              </w:rPr>
              <w:t>History</w:t>
            </w:r>
            <w:proofErr w:type="spellEnd"/>
            <w:r>
              <w:rPr>
                <w:rFonts w:ascii="Arial" w:hAnsi="Arial"/>
                <w:i/>
                <w:sz w:val="20"/>
                <w:lang w:val="de-DE"/>
              </w:rPr>
              <w:t>. (...)</w:t>
            </w:r>
            <w:r>
              <w:rPr>
                <w:rFonts w:ascii="Arial" w:hAnsi="Arial"/>
                <w:i/>
                <w:sz w:val="20"/>
                <w:lang w:val="de-DE"/>
              </w:rPr>
              <w:br/>
            </w:r>
            <w:r>
              <w:rPr>
                <w:rFonts w:ascii="Arial" w:hAnsi="Arial"/>
                <w:i/>
                <w:sz w:val="20"/>
                <w:lang w:val="de-DE"/>
              </w:rPr>
              <w:br/>
            </w:r>
            <w:r w:rsidRPr="00E6224E">
              <w:rPr>
                <w:rFonts w:ascii="Arial" w:hAnsi="Arial"/>
                <w:i/>
                <w:sz w:val="20"/>
                <w:lang w:val="de-DE"/>
              </w:rPr>
              <w:t xml:space="preserve">Die tatsächlich ziemlich schauerlichen Kontraste zwischen inszenierter Komik und geschildertem Horror entsprechen letztlich dem Grundkontrast der Aufgabe der Feldköche: Sie sollen mit ihrer sachkundigen Arbeit die Soldaten am Leben und bei Laune halten, damit diese den Gegner </w:t>
            </w:r>
            <w:proofErr w:type="spellStart"/>
            <w:proofErr w:type="gramStart"/>
            <w:r w:rsidRPr="00E6224E">
              <w:rPr>
                <w:rFonts w:ascii="Arial" w:hAnsi="Arial"/>
                <w:i/>
                <w:sz w:val="20"/>
                <w:lang w:val="de-DE"/>
              </w:rPr>
              <w:t>um so</w:t>
            </w:r>
            <w:proofErr w:type="spellEnd"/>
            <w:proofErr w:type="gramEnd"/>
            <w:r w:rsidRPr="00E6224E">
              <w:rPr>
                <w:rFonts w:ascii="Arial" w:hAnsi="Arial"/>
                <w:i/>
                <w:sz w:val="20"/>
                <w:lang w:val="de-DE"/>
              </w:rPr>
              <w:t xml:space="preserve"> effizienter umbringen können. Gleichzeitig schafft es </w:t>
            </w:r>
            <w:proofErr w:type="spellStart"/>
            <w:r w:rsidRPr="00E6224E">
              <w:rPr>
                <w:rFonts w:ascii="Arial" w:hAnsi="Arial"/>
                <w:i/>
                <w:sz w:val="20"/>
                <w:lang w:val="de-DE"/>
              </w:rPr>
              <w:t>Kerekes</w:t>
            </w:r>
            <w:proofErr w:type="spellEnd"/>
            <w:r w:rsidRPr="00E6224E">
              <w:rPr>
                <w:rFonts w:ascii="Arial" w:hAnsi="Arial"/>
                <w:i/>
                <w:sz w:val="20"/>
                <w:lang w:val="de-DE"/>
              </w:rPr>
              <w:t xml:space="preserve"> bei jeder Gelegenheit, seinen Protagonisten Überlegungen zur Verantwortung des Individuums abzuluchsen. Fast alle sind sich einig darüber, dass ihre Arbeit zur Effizienz der Kriegsmaschinerie beigetragen hat, auch wenn immer wieder betont wird: Hätten wir uns dem verweigert, wären wir ganz schnell ganz weit vor</w:t>
            </w:r>
            <w:r>
              <w:rPr>
                <w:rFonts w:ascii="Arial" w:hAnsi="Arial"/>
                <w:i/>
                <w:sz w:val="20"/>
                <w:lang w:val="de-DE"/>
              </w:rPr>
              <w:t>ne an der Front gelandet. (...)</w:t>
            </w:r>
            <w:r>
              <w:rPr>
                <w:rFonts w:ascii="Arial" w:hAnsi="Arial"/>
                <w:i/>
                <w:sz w:val="20"/>
                <w:lang w:val="de-DE"/>
              </w:rPr>
              <w:br/>
            </w:r>
            <w:r>
              <w:rPr>
                <w:rFonts w:ascii="Arial" w:hAnsi="Arial"/>
                <w:i/>
                <w:sz w:val="20"/>
                <w:lang w:val="de-DE"/>
              </w:rPr>
              <w:br/>
            </w:r>
            <w:r w:rsidRPr="00E6224E">
              <w:rPr>
                <w:rFonts w:ascii="Arial" w:hAnsi="Arial"/>
                <w:i/>
                <w:sz w:val="20"/>
                <w:lang w:val="de-DE"/>
              </w:rPr>
              <w:t xml:space="preserve">Peter </w:t>
            </w:r>
            <w:proofErr w:type="spellStart"/>
            <w:r w:rsidRPr="00E6224E">
              <w:rPr>
                <w:rFonts w:ascii="Arial" w:hAnsi="Arial"/>
                <w:i/>
                <w:sz w:val="20"/>
                <w:lang w:val="de-DE"/>
              </w:rPr>
              <w:t>Kerekes</w:t>
            </w:r>
            <w:proofErr w:type="spellEnd"/>
            <w:r w:rsidRPr="00E6224E">
              <w:rPr>
                <w:rFonts w:ascii="Arial" w:hAnsi="Arial"/>
                <w:i/>
                <w:sz w:val="20"/>
                <w:lang w:val="de-DE"/>
              </w:rPr>
              <w:t xml:space="preserve"> schafft es mit </w:t>
            </w:r>
            <w:proofErr w:type="spellStart"/>
            <w:r w:rsidRPr="00E6224E">
              <w:rPr>
                <w:rFonts w:ascii="Arial" w:hAnsi="Arial"/>
                <w:i/>
                <w:sz w:val="20"/>
                <w:lang w:val="de-DE"/>
              </w:rPr>
              <w:t>Cooking</w:t>
            </w:r>
            <w:proofErr w:type="spellEnd"/>
            <w:r w:rsidRPr="00E6224E">
              <w:rPr>
                <w:rFonts w:ascii="Arial" w:hAnsi="Arial"/>
                <w:i/>
                <w:sz w:val="20"/>
                <w:lang w:val="de-DE"/>
              </w:rPr>
              <w:t xml:space="preserve"> </w:t>
            </w:r>
            <w:proofErr w:type="spellStart"/>
            <w:r w:rsidRPr="00E6224E">
              <w:rPr>
                <w:rFonts w:ascii="Arial" w:hAnsi="Arial"/>
                <w:i/>
                <w:sz w:val="20"/>
                <w:lang w:val="de-DE"/>
              </w:rPr>
              <w:t>History</w:t>
            </w:r>
            <w:proofErr w:type="spellEnd"/>
            <w:r w:rsidRPr="00E6224E">
              <w:rPr>
                <w:rFonts w:ascii="Arial" w:hAnsi="Arial"/>
                <w:i/>
                <w:sz w:val="20"/>
                <w:lang w:val="de-DE"/>
              </w:rPr>
              <w:t>, die groteske, grauenhafte, absurde Situation des Krieges für die Soldaten und Armeeangehörigen auf einer sehr direkt nachvollziehbar</w:t>
            </w:r>
            <w:r>
              <w:rPr>
                <w:rFonts w:ascii="Arial" w:hAnsi="Arial"/>
                <w:i/>
                <w:sz w:val="20"/>
                <w:lang w:val="de-DE"/>
              </w:rPr>
              <w:t>en Ebene zugänglich zu machen.»</w:t>
            </w:r>
            <w:r>
              <w:rPr>
                <w:rFonts w:ascii="Arial" w:hAnsi="Arial"/>
                <w:i/>
                <w:sz w:val="20"/>
                <w:lang w:val="de-DE"/>
              </w:rPr>
              <w:br/>
            </w:r>
            <w:r>
              <w:rPr>
                <w:rFonts w:ascii="Arial" w:hAnsi="Arial"/>
                <w:i/>
                <w:sz w:val="20"/>
                <w:lang w:val="de-DE"/>
              </w:rPr>
              <w:br/>
            </w:r>
            <w:r w:rsidRPr="00FC61ED">
              <w:rPr>
                <w:rFonts w:ascii="Arial" w:hAnsi="Arial"/>
                <w:sz w:val="16"/>
                <w:szCs w:val="16"/>
                <w:lang w:val="de-DE"/>
              </w:rPr>
              <w:t>Zitiert aus http://sennhausersfilmblog.ch/2009/04/28/nyon-09-cooking-history/</w:t>
            </w:r>
            <w:r w:rsidR="00961AD2">
              <w:rPr>
                <w:rFonts w:ascii="Arial" w:hAnsi="Arial"/>
                <w:sz w:val="18"/>
                <w:szCs w:val="18"/>
                <w:lang w:val="de-DE"/>
              </w:rPr>
              <w:br/>
            </w:r>
            <w:r w:rsidR="00961AD2">
              <w:rPr>
                <w:rFonts w:ascii="Arial" w:hAnsi="Arial"/>
                <w:sz w:val="18"/>
                <w:szCs w:val="18"/>
                <w:lang w:val="de-DE"/>
              </w:rPr>
              <w:br/>
            </w:r>
            <w:r w:rsidR="00961AD2">
              <w:rPr>
                <w:rFonts w:ascii="Arial" w:hAnsi="Arial"/>
                <w:sz w:val="18"/>
                <w:szCs w:val="18"/>
                <w:lang w:val="de-DE"/>
              </w:rPr>
              <w:br/>
            </w:r>
          </w:p>
        </w:tc>
      </w:tr>
      <w:tr w:rsidR="00E6224E" w14:paraId="4E94ABFB" w14:textId="77777777" w:rsidTr="002E736A">
        <w:tc>
          <w:tcPr>
            <w:tcW w:w="9568" w:type="dxa"/>
          </w:tcPr>
          <w:p w14:paraId="12460D87" w14:textId="050FA3A9" w:rsidR="00E6224E" w:rsidRDefault="00E6224E" w:rsidP="00E6224E">
            <w:pPr>
              <w:spacing w:after="120"/>
              <w:rPr>
                <w:rFonts w:ascii="Arial" w:hAnsi="Arial"/>
                <w:b/>
                <w:sz w:val="20"/>
                <w:lang w:val="de-DE"/>
              </w:rPr>
            </w:pPr>
            <w:r w:rsidRPr="00E6224E">
              <w:rPr>
                <w:rFonts w:ascii="Arial" w:hAnsi="Arial"/>
                <w:b/>
                <w:sz w:val="20"/>
                <w:lang w:val="de-DE"/>
              </w:rPr>
              <w:t>Fragen:</w:t>
            </w:r>
            <w:r w:rsidRPr="00E6224E">
              <w:rPr>
                <w:rFonts w:ascii="Arial" w:hAnsi="Arial"/>
                <w:b/>
                <w:sz w:val="20"/>
                <w:lang w:val="de-DE"/>
              </w:rPr>
              <w:br/>
            </w:r>
          </w:p>
          <w:p w14:paraId="586B1455" w14:textId="6CFB384A" w:rsidR="00C90224" w:rsidRPr="00C90224" w:rsidRDefault="00C90224" w:rsidP="00C90224">
            <w:pPr>
              <w:pStyle w:val="Listenabsatz"/>
              <w:numPr>
                <w:ilvl w:val="0"/>
                <w:numId w:val="2"/>
              </w:numPr>
              <w:spacing w:after="120"/>
              <w:rPr>
                <w:rFonts w:ascii="Arial" w:hAnsi="Arial"/>
                <w:b/>
                <w:sz w:val="20"/>
                <w:lang w:val="de-DE"/>
              </w:rPr>
            </w:pPr>
            <w:r w:rsidRPr="00C90224">
              <w:rPr>
                <w:rFonts w:ascii="Arial" w:hAnsi="Arial"/>
                <w:sz w:val="20"/>
                <w:lang w:val="de-DE"/>
              </w:rPr>
              <w:t>Fasse kurz zusammen, was die beiden Autoren am Film «</w:t>
            </w:r>
            <w:proofErr w:type="spellStart"/>
            <w:r w:rsidRPr="00C90224">
              <w:rPr>
                <w:rFonts w:ascii="Arial" w:hAnsi="Arial"/>
                <w:sz w:val="20"/>
                <w:lang w:val="de-DE"/>
              </w:rPr>
              <w:t>Cooking</w:t>
            </w:r>
            <w:proofErr w:type="spellEnd"/>
            <w:r w:rsidRPr="00C90224">
              <w:rPr>
                <w:rFonts w:ascii="Arial" w:hAnsi="Arial"/>
                <w:sz w:val="20"/>
                <w:lang w:val="de-DE"/>
              </w:rPr>
              <w:t xml:space="preserve"> </w:t>
            </w:r>
            <w:proofErr w:type="spellStart"/>
            <w:r w:rsidRPr="00C90224">
              <w:rPr>
                <w:rFonts w:ascii="Arial" w:hAnsi="Arial"/>
                <w:sz w:val="20"/>
                <w:lang w:val="de-DE"/>
              </w:rPr>
              <w:t>History</w:t>
            </w:r>
            <w:proofErr w:type="spellEnd"/>
            <w:r w:rsidRPr="00C90224">
              <w:rPr>
                <w:rFonts w:ascii="Arial" w:hAnsi="Arial"/>
                <w:sz w:val="20"/>
                <w:lang w:val="de-DE"/>
              </w:rPr>
              <w:t xml:space="preserve">» kritisieren, bzw. </w:t>
            </w:r>
            <w:proofErr w:type="spellStart"/>
            <w:r w:rsidRPr="00C90224">
              <w:rPr>
                <w:rFonts w:ascii="Arial" w:hAnsi="Arial"/>
                <w:sz w:val="20"/>
                <w:lang w:val="de-DE"/>
              </w:rPr>
              <w:t>posi-tiv</w:t>
            </w:r>
            <w:proofErr w:type="spellEnd"/>
            <w:r w:rsidRPr="00C90224">
              <w:rPr>
                <w:rFonts w:ascii="Arial" w:hAnsi="Arial"/>
                <w:sz w:val="20"/>
                <w:lang w:val="de-DE"/>
              </w:rPr>
              <w:t xml:space="preserve"> beurteilen?</w:t>
            </w:r>
          </w:p>
          <w:p w14:paraId="2481A007" w14:textId="404C50FE" w:rsidR="00E6224E" w:rsidRPr="00E6224E" w:rsidRDefault="00E6224E" w:rsidP="00E6224E">
            <w:pPr>
              <w:pStyle w:val="Listenabsatz"/>
              <w:numPr>
                <w:ilvl w:val="0"/>
                <w:numId w:val="2"/>
              </w:numPr>
              <w:spacing w:after="120"/>
              <w:rPr>
                <w:rFonts w:ascii="Arial" w:hAnsi="Arial"/>
                <w:sz w:val="20"/>
                <w:lang w:val="de-DE"/>
              </w:rPr>
            </w:pPr>
            <w:r w:rsidRPr="00E6224E">
              <w:rPr>
                <w:rFonts w:ascii="Arial" w:hAnsi="Arial"/>
                <w:sz w:val="20"/>
                <w:lang w:val="de-DE"/>
              </w:rPr>
              <w:t>Wie ist der Satz aus der ersten Kritik zu verstehen: «... vielleicht woll</w:t>
            </w:r>
            <w:r>
              <w:rPr>
                <w:rFonts w:ascii="Arial" w:hAnsi="Arial"/>
                <w:sz w:val="20"/>
                <w:lang w:val="de-DE"/>
              </w:rPr>
              <w:t>te er (der Regisseur) Haarsträu</w:t>
            </w:r>
            <w:r w:rsidRPr="00E6224E">
              <w:rPr>
                <w:rFonts w:ascii="Arial" w:hAnsi="Arial"/>
                <w:sz w:val="20"/>
                <w:lang w:val="de-DE"/>
              </w:rPr>
              <w:t>bendes auch gegen die Wand rennen lassen. Nur wollte das mit der Mauer nicht wirklich klappen.»?</w:t>
            </w:r>
          </w:p>
          <w:p w14:paraId="21A83F64" w14:textId="699359EB" w:rsidR="00E6224E" w:rsidRPr="00C90224" w:rsidRDefault="00E6224E" w:rsidP="00C90224">
            <w:pPr>
              <w:pStyle w:val="Listenabsatz"/>
              <w:numPr>
                <w:ilvl w:val="0"/>
                <w:numId w:val="2"/>
              </w:numPr>
              <w:spacing w:after="120"/>
              <w:rPr>
                <w:rFonts w:ascii="Arial" w:hAnsi="Arial"/>
                <w:sz w:val="20"/>
                <w:lang w:val="de-DE"/>
              </w:rPr>
            </w:pPr>
            <w:r w:rsidRPr="00E6224E">
              <w:rPr>
                <w:rFonts w:ascii="Arial" w:hAnsi="Arial"/>
                <w:sz w:val="20"/>
                <w:lang w:val="de-DE"/>
              </w:rPr>
              <w:t xml:space="preserve">Wie </w:t>
            </w:r>
            <w:r>
              <w:rPr>
                <w:rFonts w:ascii="Arial" w:hAnsi="Arial"/>
                <w:sz w:val="20"/>
                <w:lang w:val="de-DE"/>
              </w:rPr>
              <w:t>stellst du dich</w:t>
            </w:r>
            <w:r w:rsidRPr="00E6224E">
              <w:rPr>
                <w:rFonts w:ascii="Arial" w:hAnsi="Arial"/>
                <w:sz w:val="20"/>
                <w:lang w:val="de-DE"/>
              </w:rPr>
              <w:t xml:space="preserve"> persönlich zu den Kritiken? Welcher </w:t>
            </w:r>
            <w:r>
              <w:rPr>
                <w:rFonts w:ascii="Arial" w:hAnsi="Arial"/>
                <w:sz w:val="20"/>
                <w:lang w:val="de-DE"/>
              </w:rPr>
              <w:t>kannst du dich eher</w:t>
            </w:r>
            <w:r w:rsidRPr="00E6224E">
              <w:rPr>
                <w:rFonts w:ascii="Arial" w:hAnsi="Arial"/>
                <w:sz w:val="20"/>
                <w:lang w:val="de-DE"/>
              </w:rPr>
              <w:t xml:space="preserve"> </w:t>
            </w:r>
            <w:proofErr w:type="spellStart"/>
            <w:r w:rsidRPr="00E6224E">
              <w:rPr>
                <w:rFonts w:ascii="Arial" w:hAnsi="Arial"/>
                <w:sz w:val="20"/>
                <w:lang w:val="de-DE"/>
              </w:rPr>
              <w:t>anschliessen</w:t>
            </w:r>
            <w:proofErr w:type="spellEnd"/>
            <w:r w:rsidRPr="00E6224E">
              <w:rPr>
                <w:rFonts w:ascii="Arial" w:hAnsi="Arial"/>
                <w:sz w:val="20"/>
                <w:lang w:val="de-DE"/>
              </w:rPr>
              <w:t>? Warum?</w:t>
            </w:r>
          </w:p>
        </w:tc>
      </w:tr>
    </w:tbl>
    <w:p w14:paraId="0B6D1459" w14:textId="77777777" w:rsidR="00E6224E" w:rsidRPr="00DB2DAF" w:rsidRDefault="00E6224E" w:rsidP="00E6224E">
      <w:pPr>
        <w:pStyle w:val="Kopfzeile"/>
        <w:tabs>
          <w:tab w:val="clear" w:pos="4536"/>
          <w:tab w:val="clear" w:pos="9072"/>
        </w:tabs>
        <w:rPr>
          <w:rFonts w:ascii="Arial" w:hAnsi="Arial"/>
          <w:b/>
          <w:sz w:val="30"/>
          <w:szCs w:val="30"/>
        </w:rPr>
      </w:pPr>
    </w:p>
    <w:sectPr w:rsidR="00E6224E" w:rsidRPr="00DB2DAF" w:rsidSect="00681EDD">
      <w:headerReference w:type="default" r:id="rId9"/>
      <w:footerReference w:type="default" r:id="rId10"/>
      <w:headerReference w:type="first" r:id="rId11"/>
      <w:footerReference w:type="first" r:id="rId12"/>
      <w:type w:val="continuous"/>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232C1" w14:textId="77777777" w:rsidR="00066278" w:rsidRDefault="00066278" w:rsidP="00681EDD">
      <w:r>
        <w:separator/>
      </w:r>
    </w:p>
  </w:endnote>
  <w:endnote w:type="continuationSeparator" w:id="0">
    <w:p w14:paraId="6B7AC999" w14:textId="77777777" w:rsidR="00066278" w:rsidRDefault="00066278" w:rsidP="0068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1933"/>
      <w:gridCol w:w="2500"/>
      <w:gridCol w:w="1825"/>
    </w:tblGrid>
    <w:tr w:rsidR="00066278" w14:paraId="6DD5F07B" w14:textId="77777777" w:rsidTr="00F20864">
      <w:tc>
        <w:tcPr>
          <w:tcW w:w="2777" w:type="dxa"/>
        </w:tcPr>
        <w:p w14:paraId="379E17A9" w14:textId="77777777" w:rsidR="00066278" w:rsidRDefault="00066278" w:rsidP="00F20864">
          <w:pPr>
            <w:pStyle w:val="Kopfzeile"/>
            <w:tabs>
              <w:tab w:val="clear" w:pos="4536"/>
              <w:tab w:val="clear" w:pos="9072"/>
            </w:tabs>
            <w:jc w:val="right"/>
            <w:rPr>
              <w:rFonts w:ascii="Arial" w:hAnsi="Arial"/>
              <w:b/>
              <w:bCs/>
              <w:sz w:val="20"/>
            </w:rPr>
          </w:pPr>
        </w:p>
      </w:tc>
      <w:tc>
        <w:tcPr>
          <w:tcW w:w="180" w:type="dxa"/>
        </w:tcPr>
        <w:p w14:paraId="46FE82EA" w14:textId="77777777" w:rsidR="00066278" w:rsidRDefault="00066278" w:rsidP="00F20864">
          <w:pPr>
            <w:pStyle w:val="Kopfzeile"/>
            <w:tabs>
              <w:tab w:val="clear" w:pos="4536"/>
              <w:tab w:val="clear" w:pos="9072"/>
            </w:tabs>
            <w:rPr>
              <w:rFonts w:ascii="Arial" w:hAnsi="Arial"/>
              <w:sz w:val="20"/>
            </w:rPr>
          </w:pPr>
        </w:p>
      </w:tc>
      <w:tc>
        <w:tcPr>
          <w:tcW w:w="1933" w:type="dxa"/>
          <w:shd w:val="clear" w:color="auto" w:fill="C7C0B9"/>
          <w:vAlign w:val="center"/>
        </w:tcPr>
        <w:p w14:paraId="2CF120A7" w14:textId="77777777" w:rsidR="00066278" w:rsidRPr="00570DC5" w:rsidRDefault="00066278" w:rsidP="00F20864">
          <w:pPr>
            <w:pStyle w:val="Kopfzeile"/>
            <w:tabs>
              <w:tab w:val="clear" w:pos="4536"/>
              <w:tab w:val="clear" w:pos="9072"/>
            </w:tabs>
            <w:rPr>
              <w:rFonts w:ascii="Arial" w:hAnsi="Arial"/>
              <w:b/>
              <w:sz w:val="16"/>
              <w:szCs w:val="16"/>
            </w:rPr>
          </w:pPr>
          <w:r w:rsidRPr="00570DC5">
            <w:rPr>
              <w:rFonts w:ascii="Arial" w:hAnsi="Arial"/>
              <w:b/>
              <w:bCs/>
              <w:sz w:val="16"/>
              <w:szCs w:val="16"/>
            </w:rPr>
            <w:t>www.myschool.sf.tv</w:t>
          </w:r>
        </w:p>
      </w:tc>
      <w:tc>
        <w:tcPr>
          <w:tcW w:w="2500" w:type="dxa"/>
          <w:shd w:val="clear" w:color="auto" w:fill="C7C0B9"/>
          <w:vAlign w:val="center"/>
        </w:tcPr>
        <w:p w14:paraId="397E71BF" w14:textId="77777777" w:rsidR="00066278" w:rsidRPr="00570DC5" w:rsidRDefault="00066278" w:rsidP="00F20864">
          <w:pPr>
            <w:pStyle w:val="Kopfzeile"/>
            <w:tabs>
              <w:tab w:val="clear" w:pos="4536"/>
              <w:tab w:val="clear" w:pos="9072"/>
            </w:tabs>
            <w:jc w:val="center"/>
            <w:rPr>
              <w:rFonts w:ascii="Arial" w:hAnsi="Arial"/>
              <w:sz w:val="16"/>
              <w:szCs w:val="16"/>
            </w:rPr>
          </w:pPr>
        </w:p>
      </w:tc>
      <w:tc>
        <w:tcPr>
          <w:tcW w:w="1825" w:type="dxa"/>
          <w:shd w:val="clear" w:color="auto" w:fill="C7C0B9"/>
          <w:vAlign w:val="center"/>
        </w:tcPr>
        <w:p w14:paraId="42DE8660" w14:textId="77777777" w:rsidR="00066278" w:rsidRPr="00570DC5" w:rsidRDefault="00066278" w:rsidP="00F20864">
          <w:pPr>
            <w:pStyle w:val="Kopfzeile"/>
            <w:tabs>
              <w:tab w:val="clear" w:pos="4536"/>
              <w:tab w:val="clear" w:pos="9072"/>
            </w:tabs>
            <w:jc w:val="right"/>
            <w:rPr>
              <w:rFonts w:ascii="Arial" w:hAnsi="Arial"/>
              <w:b/>
              <w:sz w:val="16"/>
              <w:szCs w:val="16"/>
            </w:rPr>
          </w:pPr>
          <w:r w:rsidRPr="00570DC5">
            <w:rPr>
              <w:rFonts w:ascii="Arial" w:hAnsi="Arial"/>
              <w:b/>
              <w:sz w:val="16"/>
              <w:szCs w:val="16"/>
            </w:rPr>
            <w:fldChar w:fldCharType="begin"/>
          </w:r>
          <w:r w:rsidRPr="00570DC5">
            <w:rPr>
              <w:rFonts w:ascii="Arial" w:hAnsi="Arial"/>
              <w:b/>
              <w:sz w:val="16"/>
              <w:szCs w:val="16"/>
            </w:rPr>
            <w:instrText xml:space="preserve"> PAGE   \* MERGEFORMAT </w:instrText>
          </w:r>
          <w:r w:rsidRPr="00570DC5">
            <w:rPr>
              <w:rFonts w:ascii="Arial" w:hAnsi="Arial"/>
              <w:b/>
              <w:sz w:val="16"/>
              <w:szCs w:val="16"/>
            </w:rPr>
            <w:fldChar w:fldCharType="separate"/>
          </w:r>
          <w:r w:rsidR="009A055A">
            <w:rPr>
              <w:rFonts w:ascii="Arial" w:hAnsi="Arial"/>
              <w:b/>
              <w:noProof/>
              <w:sz w:val="16"/>
              <w:szCs w:val="16"/>
            </w:rPr>
            <w:t>2</w:t>
          </w:r>
          <w:r w:rsidRPr="00570DC5">
            <w:rPr>
              <w:rFonts w:ascii="Arial" w:hAnsi="Arial"/>
              <w:b/>
              <w:sz w:val="16"/>
              <w:szCs w:val="16"/>
            </w:rPr>
            <w:fldChar w:fldCharType="end"/>
          </w:r>
          <w:r w:rsidRPr="00570DC5">
            <w:rPr>
              <w:rFonts w:ascii="Arial" w:hAnsi="Arial"/>
              <w:b/>
              <w:sz w:val="16"/>
              <w:szCs w:val="16"/>
            </w:rPr>
            <w:t>/</w:t>
          </w:r>
          <w:fldSimple w:instr=" NUMPAGES   \* MERGEFORMAT ">
            <w:r w:rsidR="009A055A" w:rsidRPr="009A055A">
              <w:rPr>
                <w:rFonts w:ascii="Arial" w:hAnsi="Arial"/>
                <w:b/>
                <w:noProof/>
                <w:sz w:val="16"/>
                <w:szCs w:val="16"/>
              </w:rPr>
              <w:t>2</w:t>
            </w:r>
          </w:fldSimple>
        </w:p>
      </w:tc>
    </w:tr>
  </w:tbl>
  <w:p w14:paraId="43779632" w14:textId="77777777" w:rsidR="00066278" w:rsidRDefault="00066278">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075"/>
      <w:gridCol w:w="2358"/>
      <w:gridCol w:w="1825"/>
    </w:tblGrid>
    <w:tr w:rsidR="00066278" w:rsidRPr="006E79FD" w14:paraId="2ED6B9BD" w14:textId="77777777" w:rsidTr="00F20864">
      <w:tc>
        <w:tcPr>
          <w:tcW w:w="2777" w:type="dxa"/>
        </w:tcPr>
        <w:p w14:paraId="337E2F74" w14:textId="77777777" w:rsidR="00066278" w:rsidRDefault="00066278" w:rsidP="00F20864">
          <w:pPr>
            <w:pStyle w:val="Kopfzeile"/>
            <w:tabs>
              <w:tab w:val="clear" w:pos="4536"/>
              <w:tab w:val="clear" w:pos="9072"/>
            </w:tabs>
            <w:jc w:val="right"/>
            <w:rPr>
              <w:rFonts w:ascii="Arial" w:hAnsi="Arial"/>
              <w:b/>
              <w:bCs/>
              <w:sz w:val="20"/>
            </w:rPr>
          </w:pPr>
        </w:p>
      </w:tc>
      <w:tc>
        <w:tcPr>
          <w:tcW w:w="180" w:type="dxa"/>
        </w:tcPr>
        <w:p w14:paraId="0AEF405F" w14:textId="77777777" w:rsidR="00066278" w:rsidRDefault="00066278" w:rsidP="00F20864">
          <w:pPr>
            <w:pStyle w:val="Kopfzeile"/>
            <w:tabs>
              <w:tab w:val="clear" w:pos="4536"/>
              <w:tab w:val="clear" w:pos="9072"/>
            </w:tabs>
            <w:rPr>
              <w:rFonts w:ascii="Arial" w:hAnsi="Arial"/>
              <w:sz w:val="20"/>
            </w:rPr>
          </w:pPr>
        </w:p>
      </w:tc>
      <w:tc>
        <w:tcPr>
          <w:tcW w:w="2075" w:type="dxa"/>
          <w:shd w:val="clear" w:color="auto" w:fill="C7C0B9"/>
          <w:vAlign w:val="center"/>
        </w:tcPr>
        <w:p w14:paraId="17853E14" w14:textId="77777777" w:rsidR="00066278" w:rsidRPr="006E79FD" w:rsidRDefault="00066278" w:rsidP="00F20864">
          <w:pPr>
            <w:pStyle w:val="Kopfzeile"/>
            <w:tabs>
              <w:tab w:val="clear" w:pos="4536"/>
              <w:tab w:val="clear" w:pos="9072"/>
            </w:tabs>
            <w:rPr>
              <w:rFonts w:ascii="Arial" w:hAnsi="Arial"/>
              <w:b/>
              <w:sz w:val="16"/>
              <w:szCs w:val="16"/>
            </w:rPr>
          </w:pPr>
          <w:r w:rsidRPr="006E79FD">
            <w:rPr>
              <w:rFonts w:ascii="Arial" w:hAnsi="Arial"/>
              <w:b/>
              <w:bCs/>
              <w:sz w:val="16"/>
              <w:szCs w:val="16"/>
            </w:rPr>
            <w:t>www.myschool.sf.tv</w:t>
          </w:r>
        </w:p>
      </w:tc>
      <w:tc>
        <w:tcPr>
          <w:tcW w:w="2358" w:type="dxa"/>
          <w:shd w:val="clear" w:color="auto" w:fill="C7C0B9"/>
          <w:vAlign w:val="center"/>
        </w:tcPr>
        <w:p w14:paraId="6DAB3644" w14:textId="77777777" w:rsidR="00066278" w:rsidRPr="006E79FD" w:rsidRDefault="00066278" w:rsidP="00F20864">
          <w:pPr>
            <w:pStyle w:val="Kopfzeile"/>
            <w:tabs>
              <w:tab w:val="clear" w:pos="4536"/>
              <w:tab w:val="clear" w:pos="9072"/>
            </w:tabs>
            <w:jc w:val="center"/>
            <w:rPr>
              <w:rFonts w:ascii="Arial" w:hAnsi="Arial"/>
              <w:sz w:val="16"/>
              <w:szCs w:val="16"/>
            </w:rPr>
          </w:pPr>
        </w:p>
      </w:tc>
      <w:tc>
        <w:tcPr>
          <w:tcW w:w="1825" w:type="dxa"/>
          <w:shd w:val="clear" w:color="auto" w:fill="C7C0B9"/>
          <w:vAlign w:val="center"/>
        </w:tcPr>
        <w:p w14:paraId="5C4DC6F6" w14:textId="77777777" w:rsidR="00066278" w:rsidRPr="006E79FD" w:rsidRDefault="00066278" w:rsidP="00F20864">
          <w:pPr>
            <w:pStyle w:val="Kopfzeile"/>
            <w:tabs>
              <w:tab w:val="clear" w:pos="4536"/>
              <w:tab w:val="clear" w:pos="9072"/>
            </w:tabs>
            <w:jc w:val="right"/>
            <w:rPr>
              <w:rFonts w:ascii="Arial" w:hAnsi="Arial"/>
              <w:b/>
              <w:sz w:val="16"/>
              <w:szCs w:val="16"/>
            </w:rPr>
          </w:pPr>
          <w:r w:rsidRPr="006E79FD">
            <w:rPr>
              <w:rFonts w:ascii="Arial" w:hAnsi="Arial"/>
              <w:b/>
              <w:sz w:val="16"/>
              <w:szCs w:val="16"/>
            </w:rPr>
            <w:fldChar w:fldCharType="begin"/>
          </w:r>
          <w:r w:rsidRPr="006E79FD">
            <w:rPr>
              <w:rFonts w:ascii="Arial" w:hAnsi="Arial"/>
              <w:b/>
              <w:sz w:val="16"/>
              <w:szCs w:val="16"/>
            </w:rPr>
            <w:instrText xml:space="preserve"> PAGE   \* MERGEFORMAT </w:instrText>
          </w:r>
          <w:r w:rsidRPr="006E79FD">
            <w:rPr>
              <w:rFonts w:ascii="Arial" w:hAnsi="Arial"/>
              <w:b/>
              <w:sz w:val="16"/>
              <w:szCs w:val="16"/>
            </w:rPr>
            <w:fldChar w:fldCharType="separate"/>
          </w:r>
          <w:r w:rsidR="009A055A">
            <w:rPr>
              <w:rFonts w:ascii="Arial" w:hAnsi="Arial"/>
              <w:b/>
              <w:noProof/>
              <w:sz w:val="16"/>
              <w:szCs w:val="16"/>
            </w:rPr>
            <w:t>1</w:t>
          </w:r>
          <w:r w:rsidRPr="006E79FD">
            <w:rPr>
              <w:rFonts w:ascii="Arial" w:hAnsi="Arial"/>
              <w:b/>
              <w:sz w:val="16"/>
              <w:szCs w:val="16"/>
            </w:rPr>
            <w:fldChar w:fldCharType="end"/>
          </w:r>
          <w:r w:rsidRPr="006E79FD">
            <w:rPr>
              <w:rFonts w:ascii="Arial" w:hAnsi="Arial"/>
              <w:b/>
              <w:sz w:val="16"/>
              <w:szCs w:val="16"/>
            </w:rPr>
            <w:t>/</w:t>
          </w:r>
          <w:fldSimple w:instr=" NUMPAGES   \* MERGEFORMAT ">
            <w:r w:rsidR="009A055A" w:rsidRPr="009A055A">
              <w:rPr>
                <w:rFonts w:ascii="Arial" w:hAnsi="Arial"/>
                <w:b/>
                <w:noProof/>
                <w:sz w:val="16"/>
                <w:szCs w:val="16"/>
              </w:rPr>
              <w:t>1</w:t>
            </w:r>
          </w:fldSimple>
        </w:p>
      </w:tc>
    </w:tr>
  </w:tbl>
  <w:p w14:paraId="7EA0507D" w14:textId="77777777" w:rsidR="00066278" w:rsidRDefault="00066278">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3F81E" w14:textId="77777777" w:rsidR="00066278" w:rsidRDefault="00066278" w:rsidP="00681EDD">
      <w:r>
        <w:separator/>
      </w:r>
    </w:p>
  </w:footnote>
  <w:footnote w:type="continuationSeparator" w:id="0">
    <w:p w14:paraId="4D80400B" w14:textId="77777777" w:rsidR="00066278" w:rsidRDefault="00066278" w:rsidP="00681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8" w:type="dxa"/>
      <w:tblLayout w:type="fixed"/>
      <w:tblCellMar>
        <w:left w:w="70" w:type="dxa"/>
        <w:right w:w="70" w:type="dxa"/>
      </w:tblCellMar>
      <w:tblLook w:val="0000" w:firstRow="0" w:lastRow="0" w:firstColumn="0" w:lastColumn="0" w:noHBand="0" w:noVBand="0"/>
    </w:tblPr>
    <w:tblGrid>
      <w:gridCol w:w="4390"/>
      <w:gridCol w:w="1634"/>
      <w:gridCol w:w="3544"/>
    </w:tblGrid>
    <w:tr w:rsidR="00066278" w14:paraId="417FBB7C" w14:textId="77777777" w:rsidTr="00466F70">
      <w:trPr>
        <w:cantSplit/>
        <w:trHeight w:val="278"/>
      </w:trPr>
      <w:tc>
        <w:tcPr>
          <w:tcW w:w="4390" w:type="dxa"/>
        </w:tcPr>
        <w:p w14:paraId="4B5B6FFA" w14:textId="77777777" w:rsidR="00066278" w:rsidRDefault="00066278" w:rsidP="00F20864">
          <w:pPr>
            <w:ind w:left="708" w:hanging="708"/>
            <w:rPr>
              <w:rFonts w:ascii="Arial" w:hAnsi="Arial"/>
              <w:sz w:val="26"/>
            </w:rPr>
          </w:pPr>
          <w:r>
            <w:rPr>
              <w:rFonts w:ascii="Arial" w:hAnsi="Arial"/>
              <w:noProof/>
              <w:lang w:eastAsia="de-CH"/>
            </w:rPr>
            <w:drawing>
              <wp:inline distT="0" distB="0" distL="0" distR="0" wp14:anchorId="0B52E4F2" wp14:editId="0625D955">
                <wp:extent cx="1011676" cy="282982"/>
                <wp:effectExtent l="0" t="0" r="4445" b="0"/>
                <wp:docPr id="3" name="Bild 3"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1" cstate="print"/>
                        <a:srcRect/>
                        <a:stretch>
                          <a:fillRect/>
                        </a:stretch>
                      </pic:blipFill>
                      <pic:spPr bwMode="auto">
                        <a:xfrm>
                          <a:off x="0" y="0"/>
                          <a:ext cx="1014018" cy="283637"/>
                        </a:xfrm>
                        <a:prstGeom prst="rect">
                          <a:avLst/>
                        </a:prstGeom>
                        <a:noFill/>
                        <a:ln w="9525">
                          <a:noFill/>
                          <a:miter lim="800000"/>
                          <a:headEnd/>
                          <a:tailEnd/>
                        </a:ln>
                      </pic:spPr>
                    </pic:pic>
                  </a:graphicData>
                </a:graphic>
              </wp:inline>
            </w:drawing>
          </w:r>
        </w:p>
      </w:tc>
      <w:tc>
        <w:tcPr>
          <w:tcW w:w="1634" w:type="dxa"/>
        </w:tcPr>
        <w:p w14:paraId="0DE39B7F" w14:textId="77777777" w:rsidR="00066278" w:rsidRDefault="00066278" w:rsidP="00F20864">
          <w:pPr>
            <w:ind w:left="708" w:hanging="708"/>
            <w:jc w:val="right"/>
            <w:rPr>
              <w:rFonts w:ascii="Arial" w:hAnsi="Arial"/>
              <w:sz w:val="26"/>
            </w:rPr>
          </w:pPr>
        </w:p>
      </w:tc>
      <w:tc>
        <w:tcPr>
          <w:tcW w:w="3544" w:type="dxa"/>
          <w:vAlign w:val="bottom"/>
        </w:tcPr>
        <w:p w14:paraId="6FD10A29" w14:textId="3FD18A0B" w:rsidR="00066278" w:rsidRPr="00F849E4" w:rsidRDefault="0011181F" w:rsidP="0011181F">
          <w:pPr>
            <w:pStyle w:val="berschrift4"/>
            <w:spacing w:after="40"/>
            <w:jc w:val="right"/>
            <w:rPr>
              <w:sz w:val="20"/>
            </w:rPr>
          </w:pPr>
          <w:r>
            <w:rPr>
              <w:sz w:val="20"/>
            </w:rPr>
            <w:t>Arbeitsblatt 2</w:t>
          </w:r>
          <w:r w:rsidR="00066278">
            <w:rPr>
              <w:sz w:val="20"/>
            </w:rPr>
            <w:br/>
          </w:r>
          <w:r>
            <w:rPr>
              <w:sz w:val="20"/>
            </w:rPr>
            <w:t>Kritiken</w:t>
          </w:r>
        </w:p>
      </w:tc>
    </w:tr>
  </w:tbl>
  <w:p w14:paraId="5C484FCC" w14:textId="77777777" w:rsidR="00066278" w:rsidRDefault="000662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8" w:type="dxa"/>
      <w:tblLayout w:type="fixed"/>
      <w:tblCellMar>
        <w:left w:w="70" w:type="dxa"/>
        <w:right w:w="70" w:type="dxa"/>
      </w:tblCellMar>
      <w:tblLook w:val="0000" w:firstRow="0" w:lastRow="0" w:firstColumn="0" w:lastColumn="0" w:noHBand="0" w:noVBand="0"/>
    </w:tblPr>
    <w:tblGrid>
      <w:gridCol w:w="4390"/>
      <w:gridCol w:w="1634"/>
      <w:gridCol w:w="3544"/>
    </w:tblGrid>
    <w:tr w:rsidR="00066278" w14:paraId="055D4762" w14:textId="77777777" w:rsidTr="00DB2DAF">
      <w:trPr>
        <w:cantSplit/>
        <w:trHeight w:val="278"/>
      </w:trPr>
      <w:tc>
        <w:tcPr>
          <w:tcW w:w="4390" w:type="dxa"/>
        </w:tcPr>
        <w:p w14:paraId="2185C8A9" w14:textId="77777777" w:rsidR="00066278" w:rsidRDefault="00066278" w:rsidP="00F20864">
          <w:pPr>
            <w:ind w:left="708" w:hanging="708"/>
            <w:rPr>
              <w:rFonts w:ascii="Arial" w:hAnsi="Arial"/>
              <w:sz w:val="26"/>
            </w:rPr>
          </w:pPr>
          <w:r>
            <w:rPr>
              <w:rFonts w:ascii="Arial" w:hAnsi="Arial"/>
              <w:noProof/>
              <w:lang w:eastAsia="de-CH"/>
            </w:rPr>
            <w:drawing>
              <wp:inline distT="0" distB="0" distL="0" distR="0" wp14:anchorId="750F34F1" wp14:editId="636F020D">
                <wp:extent cx="1011676" cy="282982"/>
                <wp:effectExtent l="0" t="0" r="4445" b="0"/>
                <wp:docPr id="1" name="Bild 1"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1" cstate="print"/>
                        <a:srcRect/>
                        <a:stretch>
                          <a:fillRect/>
                        </a:stretch>
                      </pic:blipFill>
                      <pic:spPr bwMode="auto">
                        <a:xfrm>
                          <a:off x="0" y="0"/>
                          <a:ext cx="1014018" cy="283637"/>
                        </a:xfrm>
                        <a:prstGeom prst="rect">
                          <a:avLst/>
                        </a:prstGeom>
                        <a:noFill/>
                        <a:ln w="9525">
                          <a:noFill/>
                          <a:miter lim="800000"/>
                          <a:headEnd/>
                          <a:tailEnd/>
                        </a:ln>
                      </pic:spPr>
                    </pic:pic>
                  </a:graphicData>
                </a:graphic>
              </wp:inline>
            </w:drawing>
          </w:r>
        </w:p>
      </w:tc>
      <w:tc>
        <w:tcPr>
          <w:tcW w:w="1634" w:type="dxa"/>
        </w:tcPr>
        <w:p w14:paraId="246FC068" w14:textId="77777777" w:rsidR="00066278" w:rsidRDefault="00066278" w:rsidP="00F20864">
          <w:pPr>
            <w:ind w:left="708" w:hanging="708"/>
            <w:jc w:val="right"/>
            <w:rPr>
              <w:rFonts w:ascii="Arial" w:hAnsi="Arial"/>
              <w:sz w:val="26"/>
            </w:rPr>
          </w:pPr>
        </w:p>
      </w:tc>
      <w:tc>
        <w:tcPr>
          <w:tcW w:w="3544" w:type="dxa"/>
          <w:vAlign w:val="bottom"/>
        </w:tcPr>
        <w:p w14:paraId="6E35146B" w14:textId="2B96012D" w:rsidR="00066278" w:rsidRPr="00F849E4" w:rsidRDefault="00066278" w:rsidP="0011181F">
          <w:pPr>
            <w:pStyle w:val="berschrift4"/>
            <w:spacing w:after="40"/>
            <w:jc w:val="right"/>
            <w:rPr>
              <w:sz w:val="20"/>
            </w:rPr>
          </w:pPr>
          <w:r w:rsidRPr="00F849E4">
            <w:rPr>
              <w:sz w:val="20"/>
            </w:rPr>
            <w:t xml:space="preserve">Arbeitsblatt </w:t>
          </w:r>
          <w:r w:rsidR="0011181F">
            <w:rPr>
              <w:sz w:val="20"/>
            </w:rPr>
            <w:t>2</w:t>
          </w:r>
          <w:r>
            <w:rPr>
              <w:sz w:val="20"/>
            </w:rPr>
            <w:br/>
          </w:r>
          <w:r w:rsidR="0011181F">
            <w:rPr>
              <w:sz w:val="20"/>
            </w:rPr>
            <w:t>Kritiken</w:t>
          </w:r>
          <w:r w:rsidRPr="00F849E4">
            <w:rPr>
              <w:sz w:val="20"/>
            </w:rPr>
            <w:t xml:space="preserve"> </w:t>
          </w:r>
        </w:p>
      </w:tc>
    </w:tr>
  </w:tbl>
  <w:p w14:paraId="66882D7A" w14:textId="77777777" w:rsidR="00066278" w:rsidRDefault="0006627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399"/>
    <w:multiLevelType w:val="hybridMultilevel"/>
    <w:tmpl w:val="45FA0AB2"/>
    <w:lvl w:ilvl="0" w:tplc="9240235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D1A2FC3"/>
    <w:multiLevelType w:val="hybridMultilevel"/>
    <w:tmpl w:val="F954A8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DD"/>
    <w:rsid w:val="00000A7F"/>
    <w:rsid w:val="0001705C"/>
    <w:rsid w:val="00066278"/>
    <w:rsid w:val="000959F1"/>
    <w:rsid w:val="001105BA"/>
    <w:rsid w:val="0011181F"/>
    <w:rsid w:val="00115141"/>
    <w:rsid w:val="00186C20"/>
    <w:rsid w:val="00227F03"/>
    <w:rsid w:val="003F58D1"/>
    <w:rsid w:val="00422CEA"/>
    <w:rsid w:val="00466F70"/>
    <w:rsid w:val="00476678"/>
    <w:rsid w:val="00477D44"/>
    <w:rsid w:val="0048060C"/>
    <w:rsid w:val="00485391"/>
    <w:rsid w:val="00511A48"/>
    <w:rsid w:val="005428BA"/>
    <w:rsid w:val="00553462"/>
    <w:rsid w:val="005540ED"/>
    <w:rsid w:val="005702EE"/>
    <w:rsid w:val="005B198A"/>
    <w:rsid w:val="005D6B4A"/>
    <w:rsid w:val="00610B39"/>
    <w:rsid w:val="00640EBD"/>
    <w:rsid w:val="00681EDD"/>
    <w:rsid w:val="006925F6"/>
    <w:rsid w:val="006D6174"/>
    <w:rsid w:val="006F2E43"/>
    <w:rsid w:val="00726703"/>
    <w:rsid w:val="0076397A"/>
    <w:rsid w:val="007F7B66"/>
    <w:rsid w:val="00832952"/>
    <w:rsid w:val="0086474A"/>
    <w:rsid w:val="008F19C9"/>
    <w:rsid w:val="009507CB"/>
    <w:rsid w:val="00961AD2"/>
    <w:rsid w:val="00966A3B"/>
    <w:rsid w:val="009A055A"/>
    <w:rsid w:val="009C2827"/>
    <w:rsid w:val="009E6694"/>
    <w:rsid w:val="00A06B60"/>
    <w:rsid w:val="00AB18B1"/>
    <w:rsid w:val="00AB2C1C"/>
    <w:rsid w:val="00B43AB2"/>
    <w:rsid w:val="00B504C3"/>
    <w:rsid w:val="00B53C87"/>
    <w:rsid w:val="00B96409"/>
    <w:rsid w:val="00B97985"/>
    <w:rsid w:val="00BD1D46"/>
    <w:rsid w:val="00C209FA"/>
    <w:rsid w:val="00C676B3"/>
    <w:rsid w:val="00C83DC6"/>
    <w:rsid w:val="00C90224"/>
    <w:rsid w:val="00C94422"/>
    <w:rsid w:val="00CB6317"/>
    <w:rsid w:val="00CD7DC5"/>
    <w:rsid w:val="00D00BF5"/>
    <w:rsid w:val="00D70396"/>
    <w:rsid w:val="00D94A8F"/>
    <w:rsid w:val="00DB2DAF"/>
    <w:rsid w:val="00DF24F4"/>
    <w:rsid w:val="00E23BCB"/>
    <w:rsid w:val="00E6224E"/>
    <w:rsid w:val="00E72E1D"/>
    <w:rsid w:val="00F20864"/>
    <w:rsid w:val="00F60A5E"/>
    <w:rsid w:val="00F7028A"/>
    <w:rsid w:val="00F8349D"/>
    <w:rsid w:val="00FC61ED"/>
    <w:rsid w:val="00FD4925"/>
    <w:rsid w:val="00FD6F0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2963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1EDD"/>
    <w:rPr>
      <w:rFonts w:ascii="HelveticaNeueLT Std" w:eastAsia="Times New Roman" w:hAnsi="HelveticaNeueLT Std" w:cs="Arial"/>
      <w:sz w:val="22"/>
      <w:szCs w:val="20"/>
      <w:lang w:val="de-CH" w:eastAsia="en-US"/>
    </w:rPr>
  </w:style>
  <w:style w:type="paragraph" w:styleId="berschrift4">
    <w:name w:val="heading 4"/>
    <w:basedOn w:val="Standard"/>
    <w:next w:val="Standard"/>
    <w:link w:val="berschrift4Zchn"/>
    <w:qFormat/>
    <w:rsid w:val="00681EDD"/>
    <w:pPr>
      <w:keepNext/>
      <w:outlineLvl w:val="3"/>
    </w:pPr>
    <w:rPr>
      <w:rFonts w:ascii="Arial" w:hAnsi="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726703"/>
  </w:style>
  <w:style w:type="character" w:customStyle="1" w:styleId="berschrift4Zchn">
    <w:name w:val="Überschrift 4 Zchn"/>
    <w:basedOn w:val="Absatz-Standardschriftart"/>
    <w:link w:val="berschrift4"/>
    <w:rsid w:val="00681EDD"/>
    <w:rPr>
      <w:rFonts w:ascii="Arial" w:eastAsia="Times New Roman" w:hAnsi="Arial" w:cs="Arial"/>
      <w:b/>
      <w:bCs/>
      <w:szCs w:val="20"/>
      <w:lang w:val="de-CH" w:eastAsia="en-US"/>
    </w:rPr>
  </w:style>
  <w:style w:type="paragraph" w:styleId="Kopfzeile">
    <w:name w:val="header"/>
    <w:basedOn w:val="Standard"/>
    <w:link w:val="KopfzeileZchn"/>
    <w:rsid w:val="00681EDD"/>
    <w:pPr>
      <w:tabs>
        <w:tab w:val="center" w:pos="4536"/>
        <w:tab w:val="right" w:pos="9072"/>
      </w:tabs>
    </w:pPr>
  </w:style>
  <w:style w:type="character" w:customStyle="1" w:styleId="KopfzeileZchn">
    <w:name w:val="Kopfzeile Zchn"/>
    <w:basedOn w:val="Absatz-Standardschriftart"/>
    <w:link w:val="Kopfzeile"/>
    <w:rsid w:val="00681EDD"/>
    <w:rPr>
      <w:rFonts w:ascii="HelveticaNeueLT Std" w:eastAsia="Times New Roman" w:hAnsi="HelveticaNeueLT Std" w:cs="Arial"/>
      <w:sz w:val="22"/>
      <w:szCs w:val="20"/>
      <w:lang w:val="de-CH" w:eastAsia="en-US"/>
    </w:rPr>
  </w:style>
  <w:style w:type="paragraph" w:styleId="Fuzeile">
    <w:name w:val="footer"/>
    <w:basedOn w:val="Standard"/>
    <w:link w:val="FuzeileZchn"/>
    <w:semiHidden/>
    <w:rsid w:val="00681EDD"/>
    <w:pPr>
      <w:tabs>
        <w:tab w:val="center" w:pos="4536"/>
        <w:tab w:val="right" w:pos="9072"/>
      </w:tabs>
    </w:pPr>
  </w:style>
  <w:style w:type="character" w:customStyle="1" w:styleId="FuzeileZchn">
    <w:name w:val="Fußzeile Zchn"/>
    <w:basedOn w:val="Absatz-Standardschriftart"/>
    <w:link w:val="Fuzeile"/>
    <w:semiHidden/>
    <w:rsid w:val="00681EDD"/>
    <w:rPr>
      <w:rFonts w:ascii="HelveticaNeueLT Std" w:eastAsia="Times New Roman" w:hAnsi="HelveticaNeueLT Std" w:cs="Arial"/>
      <w:sz w:val="22"/>
      <w:szCs w:val="20"/>
      <w:lang w:val="de-CH" w:eastAsia="en-US"/>
    </w:rPr>
  </w:style>
  <w:style w:type="character" w:styleId="Hyperlink">
    <w:name w:val="Hyperlink"/>
    <w:basedOn w:val="Absatz-Standardschriftart"/>
    <w:semiHidden/>
    <w:rsid w:val="00681EDD"/>
    <w:rPr>
      <w:color w:val="0000FF"/>
      <w:u w:val="single"/>
    </w:rPr>
  </w:style>
  <w:style w:type="table" w:styleId="Tabellenraster">
    <w:name w:val="Table Grid"/>
    <w:basedOn w:val="NormaleTabelle"/>
    <w:uiPriority w:val="59"/>
    <w:rsid w:val="00681EDD"/>
    <w:rPr>
      <w:rFonts w:ascii="Times New Roman" w:eastAsia="Times New Roman" w:hAnsi="Times New Roman" w:cs="Times New Roman"/>
      <w:sz w:val="20"/>
      <w:szCs w:val="20"/>
      <w:lang w:val="de-CH"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81ED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81EDD"/>
    <w:rPr>
      <w:rFonts w:ascii="Lucida Grande" w:eastAsia="Times New Roman" w:hAnsi="Lucida Grande" w:cs="Lucida Grande"/>
      <w:sz w:val="18"/>
      <w:szCs w:val="18"/>
      <w:lang w:val="de-CH" w:eastAsia="en-US"/>
    </w:rPr>
  </w:style>
  <w:style w:type="character" w:styleId="BesuchterHyperlink">
    <w:name w:val="FollowedHyperlink"/>
    <w:basedOn w:val="Absatz-Standardschriftart"/>
    <w:uiPriority w:val="99"/>
    <w:semiHidden/>
    <w:unhideWhenUsed/>
    <w:rsid w:val="00C83DC6"/>
    <w:rPr>
      <w:color w:val="800080" w:themeColor="followedHyperlink"/>
      <w:u w:val="single"/>
    </w:rPr>
  </w:style>
  <w:style w:type="paragraph" w:styleId="Listenabsatz">
    <w:name w:val="List Paragraph"/>
    <w:basedOn w:val="Standard"/>
    <w:uiPriority w:val="34"/>
    <w:qFormat/>
    <w:rsid w:val="00E622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1EDD"/>
    <w:rPr>
      <w:rFonts w:ascii="HelveticaNeueLT Std" w:eastAsia="Times New Roman" w:hAnsi="HelveticaNeueLT Std" w:cs="Arial"/>
      <w:sz w:val="22"/>
      <w:szCs w:val="20"/>
      <w:lang w:val="de-CH" w:eastAsia="en-US"/>
    </w:rPr>
  </w:style>
  <w:style w:type="paragraph" w:styleId="berschrift4">
    <w:name w:val="heading 4"/>
    <w:basedOn w:val="Standard"/>
    <w:next w:val="Standard"/>
    <w:link w:val="berschrift4Zchn"/>
    <w:qFormat/>
    <w:rsid w:val="00681EDD"/>
    <w:pPr>
      <w:keepNext/>
      <w:outlineLvl w:val="3"/>
    </w:pPr>
    <w:rPr>
      <w:rFonts w:ascii="Arial" w:hAnsi="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726703"/>
  </w:style>
  <w:style w:type="character" w:customStyle="1" w:styleId="berschrift4Zchn">
    <w:name w:val="Überschrift 4 Zchn"/>
    <w:basedOn w:val="Absatz-Standardschriftart"/>
    <w:link w:val="berschrift4"/>
    <w:rsid w:val="00681EDD"/>
    <w:rPr>
      <w:rFonts w:ascii="Arial" w:eastAsia="Times New Roman" w:hAnsi="Arial" w:cs="Arial"/>
      <w:b/>
      <w:bCs/>
      <w:szCs w:val="20"/>
      <w:lang w:val="de-CH" w:eastAsia="en-US"/>
    </w:rPr>
  </w:style>
  <w:style w:type="paragraph" w:styleId="Kopfzeile">
    <w:name w:val="header"/>
    <w:basedOn w:val="Standard"/>
    <w:link w:val="KopfzeileZchn"/>
    <w:rsid w:val="00681EDD"/>
    <w:pPr>
      <w:tabs>
        <w:tab w:val="center" w:pos="4536"/>
        <w:tab w:val="right" w:pos="9072"/>
      </w:tabs>
    </w:pPr>
  </w:style>
  <w:style w:type="character" w:customStyle="1" w:styleId="KopfzeileZchn">
    <w:name w:val="Kopfzeile Zchn"/>
    <w:basedOn w:val="Absatz-Standardschriftart"/>
    <w:link w:val="Kopfzeile"/>
    <w:rsid w:val="00681EDD"/>
    <w:rPr>
      <w:rFonts w:ascii="HelveticaNeueLT Std" w:eastAsia="Times New Roman" w:hAnsi="HelveticaNeueLT Std" w:cs="Arial"/>
      <w:sz w:val="22"/>
      <w:szCs w:val="20"/>
      <w:lang w:val="de-CH" w:eastAsia="en-US"/>
    </w:rPr>
  </w:style>
  <w:style w:type="paragraph" w:styleId="Fuzeile">
    <w:name w:val="footer"/>
    <w:basedOn w:val="Standard"/>
    <w:link w:val="FuzeileZchn"/>
    <w:semiHidden/>
    <w:rsid w:val="00681EDD"/>
    <w:pPr>
      <w:tabs>
        <w:tab w:val="center" w:pos="4536"/>
        <w:tab w:val="right" w:pos="9072"/>
      </w:tabs>
    </w:pPr>
  </w:style>
  <w:style w:type="character" w:customStyle="1" w:styleId="FuzeileZchn">
    <w:name w:val="Fußzeile Zchn"/>
    <w:basedOn w:val="Absatz-Standardschriftart"/>
    <w:link w:val="Fuzeile"/>
    <w:semiHidden/>
    <w:rsid w:val="00681EDD"/>
    <w:rPr>
      <w:rFonts w:ascii="HelveticaNeueLT Std" w:eastAsia="Times New Roman" w:hAnsi="HelveticaNeueLT Std" w:cs="Arial"/>
      <w:sz w:val="22"/>
      <w:szCs w:val="20"/>
      <w:lang w:val="de-CH" w:eastAsia="en-US"/>
    </w:rPr>
  </w:style>
  <w:style w:type="character" w:styleId="Hyperlink">
    <w:name w:val="Hyperlink"/>
    <w:basedOn w:val="Absatz-Standardschriftart"/>
    <w:semiHidden/>
    <w:rsid w:val="00681EDD"/>
    <w:rPr>
      <w:color w:val="0000FF"/>
      <w:u w:val="single"/>
    </w:rPr>
  </w:style>
  <w:style w:type="table" w:styleId="Tabellenraster">
    <w:name w:val="Table Grid"/>
    <w:basedOn w:val="NormaleTabelle"/>
    <w:uiPriority w:val="59"/>
    <w:rsid w:val="00681EDD"/>
    <w:rPr>
      <w:rFonts w:ascii="Times New Roman" w:eastAsia="Times New Roman" w:hAnsi="Times New Roman" w:cs="Times New Roman"/>
      <w:sz w:val="20"/>
      <w:szCs w:val="20"/>
      <w:lang w:val="de-CH"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81ED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81EDD"/>
    <w:rPr>
      <w:rFonts w:ascii="Lucida Grande" w:eastAsia="Times New Roman" w:hAnsi="Lucida Grande" w:cs="Lucida Grande"/>
      <w:sz w:val="18"/>
      <w:szCs w:val="18"/>
      <w:lang w:val="de-CH" w:eastAsia="en-US"/>
    </w:rPr>
  </w:style>
  <w:style w:type="character" w:styleId="BesuchterHyperlink">
    <w:name w:val="FollowedHyperlink"/>
    <w:basedOn w:val="Absatz-Standardschriftart"/>
    <w:uiPriority w:val="99"/>
    <w:semiHidden/>
    <w:unhideWhenUsed/>
    <w:rsid w:val="00C83DC6"/>
    <w:rPr>
      <w:color w:val="800080" w:themeColor="followedHyperlink"/>
      <w:u w:val="single"/>
    </w:rPr>
  </w:style>
  <w:style w:type="paragraph" w:styleId="Listenabsatz">
    <w:name w:val="List Paragraph"/>
    <w:basedOn w:val="Standard"/>
    <w:uiPriority w:val="34"/>
    <w:qFormat/>
    <w:rsid w:val="00E62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8323">
      <w:bodyDiv w:val="1"/>
      <w:marLeft w:val="0"/>
      <w:marRight w:val="0"/>
      <w:marTop w:val="0"/>
      <w:marBottom w:val="0"/>
      <w:divBdr>
        <w:top w:val="none" w:sz="0" w:space="0" w:color="auto"/>
        <w:left w:val="none" w:sz="0" w:space="0" w:color="auto"/>
        <w:bottom w:val="none" w:sz="0" w:space="0" w:color="auto"/>
        <w:right w:val="none" w:sz="0" w:space="0" w:color="auto"/>
      </w:divBdr>
      <w:divsChild>
        <w:div w:id="2039043055">
          <w:marLeft w:val="547"/>
          <w:marRight w:val="0"/>
          <w:marTop w:val="0"/>
          <w:marBottom w:val="0"/>
          <w:divBdr>
            <w:top w:val="none" w:sz="0" w:space="0" w:color="auto"/>
            <w:left w:val="none" w:sz="0" w:space="0" w:color="auto"/>
            <w:bottom w:val="none" w:sz="0" w:space="0" w:color="auto"/>
            <w:right w:val="none" w:sz="0" w:space="0" w:color="auto"/>
          </w:divBdr>
        </w:div>
        <w:div w:id="578518427">
          <w:marLeft w:val="1166"/>
          <w:marRight w:val="0"/>
          <w:marTop w:val="0"/>
          <w:marBottom w:val="0"/>
          <w:divBdr>
            <w:top w:val="none" w:sz="0" w:space="0" w:color="auto"/>
            <w:left w:val="none" w:sz="0" w:space="0" w:color="auto"/>
            <w:bottom w:val="none" w:sz="0" w:space="0" w:color="auto"/>
            <w:right w:val="none" w:sz="0" w:space="0" w:color="auto"/>
          </w:divBdr>
        </w:div>
        <w:div w:id="1757358787">
          <w:marLeft w:val="1166"/>
          <w:marRight w:val="0"/>
          <w:marTop w:val="0"/>
          <w:marBottom w:val="0"/>
          <w:divBdr>
            <w:top w:val="none" w:sz="0" w:space="0" w:color="auto"/>
            <w:left w:val="none" w:sz="0" w:space="0" w:color="auto"/>
            <w:bottom w:val="none" w:sz="0" w:space="0" w:color="auto"/>
            <w:right w:val="none" w:sz="0" w:space="0" w:color="auto"/>
          </w:divBdr>
        </w:div>
      </w:divsChild>
    </w:div>
    <w:div w:id="1258246930">
      <w:bodyDiv w:val="1"/>
      <w:marLeft w:val="0"/>
      <w:marRight w:val="0"/>
      <w:marTop w:val="0"/>
      <w:marBottom w:val="0"/>
      <w:divBdr>
        <w:top w:val="none" w:sz="0" w:space="0" w:color="auto"/>
        <w:left w:val="none" w:sz="0" w:space="0" w:color="auto"/>
        <w:bottom w:val="none" w:sz="0" w:space="0" w:color="auto"/>
        <w:right w:val="none" w:sz="0" w:space="0" w:color="auto"/>
      </w:divBdr>
      <w:divsChild>
        <w:div w:id="1830637282">
          <w:marLeft w:val="547"/>
          <w:marRight w:val="0"/>
          <w:marTop w:val="0"/>
          <w:marBottom w:val="0"/>
          <w:divBdr>
            <w:top w:val="none" w:sz="0" w:space="0" w:color="auto"/>
            <w:left w:val="none" w:sz="0" w:space="0" w:color="auto"/>
            <w:bottom w:val="none" w:sz="0" w:space="0" w:color="auto"/>
            <w:right w:val="none" w:sz="0" w:space="0" w:color="auto"/>
          </w:divBdr>
        </w:div>
        <w:div w:id="1956669189">
          <w:marLeft w:val="1166"/>
          <w:marRight w:val="0"/>
          <w:marTop w:val="0"/>
          <w:marBottom w:val="0"/>
          <w:divBdr>
            <w:top w:val="none" w:sz="0" w:space="0" w:color="auto"/>
            <w:left w:val="none" w:sz="0" w:space="0" w:color="auto"/>
            <w:bottom w:val="none" w:sz="0" w:space="0" w:color="auto"/>
            <w:right w:val="none" w:sz="0" w:space="0" w:color="auto"/>
          </w:divBdr>
        </w:div>
        <w:div w:id="1457874146">
          <w:marLeft w:val="116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1A725-0C86-4AC5-965C-A59B0643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C0CBAA67.dotm</Template>
  <TotalTime>0</TotalTime>
  <Pages>2</Pages>
  <Words>475</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Cooking History, Folge 2, Arbeitsblatt</vt:lpstr>
    </vt:vector>
  </TitlesOfParts>
  <Company>Zu Hause</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Cooking History, Arbeitsblatt 2</dc:title>
  <dc:creator>Andreas Spinas</dc:creator>
  <cp:lastModifiedBy>Schneider, Nadja (SRF)</cp:lastModifiedBy>
  <cp:revision>13</cp:revision>
  <cp:lastPrinted>2012-08-15T08:59:00Z</cp:lastPrinted>
  <dcterms:created xsi:type="dcterms:W3CDTF">2012-08-30T12:45:00Z</dcterms:created>
  <dcterms:modified xsi:type="dcterms:W3CDTF">2013-06-04T13:30:00Z</dcterms:modified>
</cp:coreProperties>
</file>