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78408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DurotMi\Desktop\3396_traffic_1-12\3396_img\3396_folge2_img_bn_noemi_strasse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rotMi\Desktop\3396_traffic_1-12\3396_img\3396_folge2_img_bn_noemi_strasse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A744B" w:rsidRDefault="0078408B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Traffic – Verhalten im Verkehr</w:t>
            </w:r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950877" w:rsidRPr="00CD5116" w:rsidRDefault="00950877" w:rsidP="00950877">
            <w:pPr>
              <w:pStyle w:val="Kommentartext"/>
              <w:rPr>
                <w:rFonts w:ascii="Arial" w:hAnsi="Arial"/>
              </w:rPr>
            </w:pPr>
            <w:r w:rsidRPr="00CD5116">
              <w:rPr>
                <w:rFonts w:ascii="Arial" w:hAnsi="Arial"/>
              </w:rPr>
              <w:t xml:space="preserve">7. </w:t>
            </w:r>
            <w:proofErr w:type="spellStart"/>
            <w:r w:rsidRPr="00CD5116">
              <w:rPr>
                <w:rFonts w:ascii="Arial" w:hAnsi="Arial"/>
              </w:rPr>
              <w:t>Mattia</w:t>
            </w:r>
            <w:proofErr w:type="spellEnd"/>
            <w:r w:rsidRPr="00CD5116">
              <w:rPr>
                <w:rFonts w:ascii="Arial" w:hAnsi="Arial"/>
              </w:rPr>
              <w:t>, Skates und Rotlicht</w:t>
            </w: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b/>
                <w:bCs/>
                <w:sz w:val="20"/>
                <w:szCs w:val="20"/>
              </w:rPr>
              <w:t xml:space="preserve">1. Welchen Berufswunsch hat </w:t>
            </w:r>
            <w:proofErr w:type="spellStart"/>
            <w:r w:rsidRPr="00CD5116">
              <w:rPr>
                <w:b/>
                <w:bCs/>
                <w:sz w:val="20"/>
                <w:szCs w:val="20"/>
              </w:rPr>
              <w:t>Mattia</w:t>
            </w:r>
            <w:proofErr w:type="spellEnd"/>
            <w:r w:rsidRPr="00CD5116">
              <w:rPr>
                <w:b/>
                <w:bCs/>
                <w:sz w:val="20"/>
                <w:szCs w:val="20"/>
              </w:rPr>
              <w:t xml:space="preserve">? </w:t>
            </w: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sz w:val="20"/>
                <w:szCs w:val="20"/>
              </w:rPr>
              <w:t xml:space="preserve">Mattias Traumberuf ist Eishockeyprofi. </w:t>
            </w: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b/>
                <w:bCs/>
                <w:sz w:val="20"/>
                <w:szCs w:val="20"/>
              </w:rPr>
              <w:t>2. Was bedeutet der Ausdruck «</w:t>
            </w:r>
            <w:proofErr w:type="spellStart"/>
            <w:r w:rsidRPr="00CD5116">
              <w:rPr>
                <w:b/>
                <w:bCs/>
                <w:sz w:val="20"/>
                <w:szCs w:val="20"/>
              </w:rPr>
              <w:t>fäG</w:t>
            </w:r>
            <w:proofErr w:type="spellEnd"/>
            <w:r w:rsidRPr="00CD5116">
              <w:rPr>
                <w:b/>
                <w:bCs/>
                <w:sz w:val="20"/>
                <w:szCs w:val="20"/>
              </w:rPr>
              <w:t xml:space="preserve">»? </w:t>
            </w: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sz w:val="20"/>
                <w:szCs w:val="20"/>
              </w:rPr>
              <w:t xml:space="preserve">Fahrzeugähnliche Geräte </w:t>
            </w:r>
          </w:p>
          <w:p w:rsidR="00950877" w:rsidRPr="00CD5116" w:rsidRDefault="00950877" w:rsidP="009508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b/>
                <w:bCs/>
                <w:sz w:val="20"/>
                <w:szCs w:val="20"/>
              </w:rPr>
              <w:t xml:space="preserve">3. Nenne andere Geräte, die dieser Kategorie angehören. </w:t>
            </w: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sz w:val="20"/>
                <w:szCs w:val="20"/>
              </w:rPr>
              <w:t>Inline-Skates, Rollschuhe, Kickboards, Skateboards, Mini-</w:t>
            </w:r>
            <w:proofErr w:type="spellStart"/>
            <w:r w:rsidRPr="00CD5116">
              <w:rPr>
                <w:sz w:val="20"/>
                <w:szCs w:val="20"/>
              </w:rPr>
              <w:t>Trottinette</w:t>
            </w:r>
            <w:proofErr w:type="spellEnd"/>
            <w:r w:rsidRPr="00CD5116">
              <w:rPr>
                <w:sz w:val="20"/>
                <w:szCs w:val="20"/>
              </w:rPr>
              <w:t xml:space="preserve"> und Kinderräder </w:t>
            </w:r>
          </w:p>
          <w:p w:rsidR="00950877" w:rsidRPr="00CD5116" w:rsidRDefault="00950877" w:rsidP="009508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b/>
                <w:bCs/>
                <w:sz w:val="20"/>
                <w:szCs w:val="20"/>
              </w:rPr>
              <w:t xml:space="preserve">4. Kennst du gesetzliche Vorschriften für diese Geräte? </w:t>
            </w: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sz w:val="20"/>
                <w:szCs w:val="20"/>
              </w:rPr>
              <w:t xml:space="preserve">Für den Benutzerkreis gibt es keine Vorschriften. Auf keinen Fall dürfen </w:t>
            </w:r>
            <w:proofErr w:type="spellStart"/>
            <w:r w:rsidRPr="00CD5116">
              <w:rPr>
                <w:sz w:val="20"/>
                <w:szCs w:val="20"/>
              </w:rPr>
              <w:t>BenutzerInnen</w:t>
            </w:r>
            <w:proofErr w:type="spellEnd"/>
            <w:r w:rsidRPr="00CD5116">
              <w:rPr>
                <w:sz w:val="20"/>
                <w:szCs w:val="20"/>
              </w:rPr>
              <w:t xml:space="preserve"> übrige </w:t>
            </w:r>
            <w:proofErr w:type="spellStart"/>
            <w:r w:rsidRPr="00CD5116">
              <w:rPr>
                <w:sz w:val="20"/>
                <w:szCs w:val="20"/>
              </w:rPr>
              <w:t>Verkehrsteilnehm</w:t>
            </w:r>
            <w:r w:rsidRPr="00CD5116">
              <w:rPr>
                <w:sz w:val="20"/>
                <w:szCs w:val="20"/>
              </w:rPr>
              <w:t>e</w:t>
            </w:r>
            <w:r w:rsidRPr="00CD5116">
              <w:rPr>
                <w:sz w:val="20"/>
                <w:szCs w:val="20"/>
              </w:rPr>
              <w:t>rInnen</w:t>
            </w:r>
            <w:proofErr w:type="spellEnd"/>
            <w:r w:rsidRPr="00CD5116">
              <w:rPr>
                <w:sz w:val="20"/>
                <w:szCs w:val="20"/>
              </w:rPr>
              <w:t xml:space="preserve"> gefährden. Bei Nichtbeachtung drohen Bussen bis 30 Franken. </w:t>
            </w:r>
          </w:p>
          <w:p w:rsidR="00950877" w:rsidRPr="00CD5116" w:rsidRDefault="00950877" w:rsidP="009508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b/>
                <w:bCs/>
                <w:sz w:val="20"/>
                <w:szCs w:val="20"/>
              </w:rPr>
              <w:t>5. Wo kann man mit «</w:t>
            </w:r>
            <w:proofErr w:type="spellStart"/>
            <w:r w:rsidRPr="00CD5116">
              <w:rPr>
                <w:b/>
                <w:bCs/>
                <w:sz w:val="20"/>
                <w:szCs w:val="20"/>
              </w:rPr>
              <w:t>fäG</w:t>
            </w:r>
            <w:proofErr w:type="spellEnd"/>
            <w:r w:rsidRPr="00CD5116">
              <w:rPr>
                <w:b/>
                <w:bCs/>
                <w:sz w:val="20"/>
                <w:szCs w:val="20"/>
              </w:rPr>
              <w:t xml:space="preserve">» fahren? </w:t>
            </w: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sz w:val="20"/>
                <w:szCs w:val="20"/>
              </w:rPr>
              <w:t>«</w:t>
            </w:r>
            <w:proofErr w:type="spellStart"/>
            <w:r w:rsidRPr="00CD5116">
              <w:rPr>
                <w:sz w:val="20"/>
                <w:szCs w:val="20"/>
              </w:rPr>
              <w:t>fäG</w:t>
            </w:r>
            <w:proofErr w:type="spellEnd"/>
            <w:r w:rsidRPr="00CD5116">
              <w:rPr>
                <w:sz w:val="20"/>
                <w:szCs w:val="20"/>
              </w:rPr>
              <w:t xml:space="preserve">» sind erlaubt auf den für Fussgänger bestimmten </w:t>
            </w:r>
            <w:proofErr w:type="spellStart"/>
            <w:r w:rsidRPr="00CD5116">
              <w:rPr>
                <w:sz w:val="20"/>
                <w:szCs w:val="20"/>
              </w:rPr>
              <w:t>Verkehrsflä-chen</w:t>
            </w:r>
            <w:proofErr w:type="spellEnd"/>
            <w:r w:rsidRPr="00CD5116">
              <w:rPr>
                <w:sz w:val="20"/>
                <w:szCs w:val="20"/>
              </w:rPr>
              <w:t>, auf Radwegen, auf der Fahrbahn von Tempo-30-Zonen und Begegnungszonen und auf Fahrbahnen von Nebenstrassen, wenn entlang der Strasse Tro</w:t>
            </w:r>
            <w:r w:rsidRPr="00CD5116">
              <w:rPr>
                <w:sz w:val="20"/>
                <w:szCs w:val="20"/>
              </w:rPr>
              <w:t>t</w:t>
            </w:r>
            <w:r w:rsidRPr="00CD5116">
              <w:rPr>
                <w:sz w:val="20"/>
                <w:szCs w:val="20"/>
              </w:rPr>
              <w:t xml:space="preserve">toirs, Fuss-, Radwege fehlen und das </w:t>
            </w:r>
            <w:proofErr w:type="spellStart"/>
            <w:r w:rsidRPr="00CD5116">
              <w:rPr>
                <w:sz w:val="20"/>
                <w:szCs w:val="20"/>
              </w:rPr>
              <w:t>Ver</w:t>
            </w:r>
            <w:proofErr w:type="spellEnd"/>
            <w:r w:rsidRPr="00CD5116">
              <w:rPr>
                <w:sz w:val="20"/>
                <w:szCs w:val="20"/>
              </w:rPr>
              <w:t xml:space="preserve">-kehrsaufkommen gering ist. </w:t>
            </w:r>
          </w:p>
          <w:p w:rsidR="00950877" w:rsidRPr="00CD5116" w:rsidRDefault="00950877" w:rsidP="009508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50877" w:rsidRPr="00CD5116" w:rsidRDefault="00950877" w:rsidP="0095087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D5116">
              <w:rPr>
                <w:b/>
                <w:bCs/>
                <w:sz w:val="20"/>
                <w:szCs w:val="20"/>
              </w:rPr>
              <w:t>6. Wo sind «</w:t>
            </w:r>
            <w:proofErr w:type="spellStart"/>
            <w:r w:rsidRPr="00CD5116">
              <w:rPr>
                <w:b/>
                <w:bCs/>
                <w:sz w:val="20"/>
                <w:szCs w:val="20"/>
              </w:rPr>
              <w:t>fäG</w:t>
            </w:r>
            <w:proofErr w:type="spellEnd"/>
            <w:r w:rsidRPr="00CD5116">
              <w:rPr>
                <w:b/>
                <w:bCs/>
                <w:sz w:val="20"/>
                <w:szCs w:val="20"/>
              </w:rPr>
              <w:t xml:space="preserve">» verboten? </w:t>
            </w: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sz w:val="20"/>
                <w:szCs w:val="20"/>
              </w:rPr>
              <w:t>Kein Einsatz auf Hauptstrassen, im Verbot für Fussgänger und im Verbot für «</w:t>
            </w:r>
            <w:proofErr w:type="spellStart"/>
            <w:r w:rsidRPr="00CD5116">
              <w:rPr>
                <w:sz w:val="20"/>
                <w:szCs w:val="20"/>
              </w:rPr>
              <w:t>fäG</w:t>
            </w:r>
            <w:proofErr w:type="spellEnd"/>
            <w:r w:rsidRPr="00CD5116">
              <w:rPr>
                <w:sz w:val="20"/>
                <w:szCs w:val="20"/>
              </w:rPr>
              <w:t xml:space="preserve">» </w:t>
            </w:r>
          </w:p>
          <w:p w:rsidR="00950877" w:rsidRPr="00CD5116" w:rsidRDefault="00950877" w:rsidP="009508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b/>
                <w:bCs/>
                <w:sz w:val="20"/>
                <w:szCs w:val="20"/>
              </w:rPr>
              <w:t>7. Wie müssen «</w:t>
            </w:r>
            <w:proofErr w:type="spellStart"/>
            <w:r w:rsidRPr="00CD5116">
              <w:rPr>
                <w:b/>
                <w:bCs/>
                <w:sz w:val="20"/>
                <w:szCs w:val="20"/>
              </w:rPr>
              <w:t>fäG</w:t>
            </w:r>
            <w:proofErr w:type="spellEnd"/>
            <w:r w:rsidRPr="00CD5116">
              <w:rPr>
                <w:b/>
                <w:bCs/>
                <w:sz w:val="20"/>
                <w:szCs w:val="20"/>
              </w:rPr>
              <w:t xml:space="preserve">» ausgerüstet sein? </w:t>
            </w: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sz w:val="20"/>
                <w:szCs w:val="20"/>
              </w:rPr>
              <w:t>Nachts oder bei schlechter Sicht benötigen die Geräte ein nach vo</w:t>
            </w:r>
            <w:r w:rsidRPr="00CD5116">
              <w:rPr>
                <w:sz w:val="20"/>
                <w:szCs w:val="20"/>
              </w:rPr>
              <w:t>r</w:t>
            </w:r>
            <w:r w:rsidRPr="00CD5116">
              <w:rPr>
                <w:sz w:val="20"/>
                <w:szCs w:val="20"/>
              </w:rPr>
              <w:t xml:space="preserve">ne weiss und nach hinten rot leuchtendes, gut erkennbares Licht. </w:t>
            </w:r>
          </w:p>
          <w:p w:rsidR="00950877" w:rsidRPr="00CD5116" w:rsidRDefault="00950877" w:rsidP="009508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b/>
                <w:bCs/>
                <w:sz w:val="20"/>
                <w:szCs w:val="20"/>
              </w:rPr>
              <w:t>8. Wann und mit welchem «</w:t>
            </w:r>
            <w:proofErr w:type="spellStart"/>
            <w:r w:rsidRPr="00CD5116">
              <w:rPr>
                <w:b/>
                <w:bCs/>
                <w:sz w:val="20"/>
                <w:szCs w:val="20"/>
              </w:rPr>
              <w:t>fäG</w:t>
            </w:r>
            <w:proofErr w:type="spellEnd"/>
            <w:r w:rsidRPr="00CD5116">
              <w:rPr>
                <w:b/>
                <w:bCs/>
                <w:sz w:val="20"/>
                <w:szCs w:val="20"/>
              </w:rPr>
              <w:t>» bist du das letzte Mal gefa</w:t>
            </w:r>
            <w:r w:rsidRPr="00CD5116">
              <w:rPr>
                <w:b/>
                <w:bCs/>
                <w:sz w:val="20"/>
                <w:szCs w:val="20"/>
              </w:rPr>
              <w:t>h</w:t>
            </w:r>
            <w:r w:rsidRPr="00CD5116">
              <w:rPr>
                <w:b/>
                <w:bCs/>
                <w:sz w:val="20"/>
                <w:szCs w:val="20"/>
              </w:rPr>
              <w:t xml:space="preserve">ren? </w:t>
            </w: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sz w:val="20"/>
                <w:szCs w:val="20"/>
              </w:rPr>
              <w:t xml:space="preserve">Individuelle Antwort </w:t>
            </w:r>
          </w:p>
          <w:p w:rsidR="00950877" w:rsidRPr="00CD5116" w:rsidRDefault="00950877" w:rsidP="009508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b/>
                <w:bCs/>
                <w:sz w:val="20"/>
                <w:szCs w:val="20"/>
              </w:rPr>
              <w:t xml:space="preserve">9. Hast du alle Vorschriften befolgt? </w:t>
            </w: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sz w:val="20"/>
                <w:szCs w:val="20"/>
              </w:rPr>
              <w:t xml:space="preserve">Individuelle Antwort </w:t>
            </w:r>
          </w:p>
          <w:p w:rsidR="00950877" w:rsidRPr="00CD5116" w:rsidRDefault="00950877" w:rsidP="009508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50877" w:rsidRPr="00CD5116" w:rsidRDefault="00950877" w:rsidP="00950877">
            <w:pPr>
              <w:pStyle w:val="Default"/>
              <w:rPr>
                <w:sz w:val="20"/>
                <w:szCs w:val="20"/>
              </w:rPr>
            </w:pPr>
            <w:r w:rsidRPr="00CD5116">
              <w:rPr>
                <w:b/>
                <w:bCs/>
                <w:sz w:val="20"/>
                <w:szCs w:val="20"/>
              </w:rPr>
              <w:t xml:space="preserve">10. Vielleicht hat sich in deinem Umfeld bereits ein </w:t>
            </w:r>
            <w:proofErr w:type="spellStart"/>
            <w:r w:rsidRPr="00CD5116">
              <w:rPr>
                <w:b/>
                <w:bCs/>
                <w:sz w:val="20"/>
                <w:szCs w:val="20"/>
              </w:rPr>
              <w:t>Verkehrsun</w:t>
            </w:r>
            <w:proofErr w:type="spellEnd"/>
            <w:r w:rsidRPr="00CD5116">
              <w:rPr>
                <w:b/>
                <w:bCs/>
                <w:sz w:val="20"/>
                <w:szCs w:val="20"/>
              </w:rPr>
              <w:t>-fall mit einem «</w:t>
            </w:r>
            <w:proofErr w:type="spellStart"/>
            <w:r w:rsidRPr="00CD5116">
              <w:rPr>
                <w:b/>
                <w:bCs/>
                <w:sz w:val="20"/>
                <w:szCs w:val="20"/>
              </w:rPr>
              <w:t>fäG</w:t>
            </w:r>
            <w:proofErr w:type="spellEnd"/>
            <w:r w:rsidRPr="00CD5116">
              <w:rPr>
                <w:b/>
                <w:bCs/>
                <w:sz w:val="20"/>
                <w:szCs w:val="20"/>
              </w:rPr>
              <w:t xml:space="preserve">» ereignet. Beschreibe den Unfallhergang und die Gründe, die zu diesem Unfall geführt haben. </w:t>
            </w:r>
          </w:p>
          <w:p w:rsidR="00480092" w:rsidRPr="00BA744B" w:rsidRDefault="00950877" w:rsidP="009508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CD5116">
              <w:rPr>
                <w:rFonts w:ascii="Arial" w:hAnsi="Arial"/>
                <w:sz w:val="20"/>
              </w:rPr>
              <w:t>Individuelle Antwort</w:t>
            </w:r>
            <w:bookmarkStart w:id="0" w:name="_GoBack"/>
            <w:bookmarkEnd w:id="0"/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8A" w:rsidRDefault="00E80E8A">
      <w:r>
        <w:separator/>
      </w:r>
    </w:p>
  </w:endnote>
  <w:endnote w:type="continuationSeparator" w:id="0">
    <w:p w:rsidR="00E80E8A" w:rsidRDefault="00E8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5087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E80E8A">
            <w:fldChar w:fldCharType="begin"/>
          </w:r>
          <w:r w:rsidR="00E80E8A">
            <w:instrText xml:space="preserve"> NUMPAGES   \* MERGEFORMAT </w:instrText>
          </w:r>
          <w:r w:rsidR="00E80E8A">
            <w:fldChar w:fldCharType="separate"/>
          </w:r>
          <w:r w:rsidR="00950877" w:rsidRPr="0095087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E80E8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5087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E80E8A">
            <w:fldChar w:fldCharType="begin"/>
          </w:r>
          <w:r w:rsidR="00E80E8A">
            <w:instrText xml:space="preserve"> NUMPAGES   \* MERGEFORMAT </w:instrText>
          </w:r>
          <w:r w:rsidR="00E80E8A">
            <w:fldChar w:fldCharType="separate"/>
          </w:r>
          <w:r w:rsidR="00950877" w:rsidRPr="0095087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E80E8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8A" w:rsidRDefault="00E80E8A">
      <w:r>
        <w:separator/>
      </w:r>
    </w:p>
  </w:footnote>
  <w:footnote w:type="continuationSeparator" w:id="0">
    <w:p w:rsidR="00E80E8A" w:rsidRDefault="00E8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13BB1C4C" wp14:editId="0C393873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78408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Traffic – Verhalten im Verkehr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7600B"/>
    <w:multiLevelType w:val="hybridMultilevel"/>
    <w:tmpl w:val="E98ACF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8B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8408B"/>
    <w:rsid w:val="007B0B1A"/>
    <w:rsid w:val="008C2425"/>
    <w:rsid w:val="00950877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80E8A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408B"/>
    <w:pPr>
      <w:ind w:left="720"/>
      <w:contextualSpacing/>
    </w:pPr>
  </w:style>
  <w:style w:type="paragraph" w:customStyle="1" w:styleId="Default">
    <w:name w:val="Default"/>
    <w:rsid w:val="00950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408B"/>
    <w:pPr>
      <w:ind w:left="720"/>
      <w:contextualSpacing/>
    </w:pPr>
  </w:style>
  <w:style w:type="paragraph" w:customStyle="1" w:styleId="Default">
    <w:name w:val="Default"/>
    <w:rsid w:val="00950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1CAA-E243-47B6-9304-E68F5622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1553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2</cp:revision>
  <cp:lastPrinted>2010-07-26T14:15:00Z</cp:lastPrinted>
  <dcterms:created xsi:type="dcterms:W3CDTF">2012-06-21T13:14:00Z</dcterms:created>
  <dcterms:modified xsi:type="dcterms:W3CDTF">2012-06-21T13:14:00Z</dcterms:modified>
  <cp:category>Zuma Vorlage phe</cp:category>
</cp:coreProperties>
</file>