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  <w:bookmarkStart w:id="0" w:name="_GoBack"/>
            <w:bookmarkEnd w:id="0"/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427078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5550" cy="695325"/>
                  <wp:effectExtent l="19050" t="0" r="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27078" w:rsidP="00F92083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  <w:t>Arbeit</w:t>
            </w:r>
            <w:r w:rsidR="002D0E33"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313B6A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313B6A" w:rsidRDefault="0042707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2" name="Bild 1" descr="H:\003 Internet\001 Sendungen\3191_ke_die_taetowierung\3191_img\3191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:\003 Internet\001 Sendungen\3191_ke_die_taetowierung\3191_img\3191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313B6A" w:rsidRDefault="00313B6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313B6A" w:rsidRPr="0015260B" w:rsidRDefault="00427078" w:rsidP="004524EC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>Gesellschaft für Sek I, Sek II</w:t>
            </w:r>
          </w:p>
        </w:tc>
        <w:tc>
          <w:tcPr>
            <w:tcW w:w="2624" w:type="dxa"/>
            <w:shd w:val="clear" w:color="auto" w:fill="C7C0B9"/>
          </w:tcPr>
          <w:p w:rsidR="00313B6A" w:rsidRPr="0015260B" w:rsidRDefault="00313B6A" w:rsidP="004524EC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313B6A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313B6A" w:rsidRDefault="00313B6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313B6A" w:rsidRDefault="00313B6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313B6A" w:rsidRPr="0015260B" w:rsidRDefault="00313B6A" w:rsidP="004524EC">
            <w:pPr>
              <w:rPr>
                <w:rFonts w:ascii="Arial" w:hAnsi="Arial"/>
                <w:b/>
                <w:bCs/>
                <w:sz w:val="26"/>
              </w:rPr>
            </w:pPr>
          </w:p>
          <w:p w:rsidR="00313B6A" w:rsidRPr="0015260B" w:rsidRDefault="00313B6A" w:rsidP="004524EC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Kulturelle Eigenheiten</w:t>
            </w:r>
            <w:r w:rsidR="004B0132">
              <w:rPr>
                <w:color w:val="auto"/>
                <w:sz w:val="26"/>
              </w:rPr>
              <w:t>:</w:t>
            </w:r>
          </w:p>
        </w:tc>
      </w:tr>
      <w:tr w:rsidR="00313B6A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313B6A" w:rsidRDefault="00313B6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313B6A" w:rsidRDefault="00313B6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313B6A" w:rsidRPr="0015260B" w:rsidRDefault="00313B6A" w:rsidP="004524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Tätowierung (8)</w:t>
            </w:r>
          </w:p>
          <w:p w:rsidR="00313B6A" w:rsidRPr="0015260B" w:rsidRDefault="00313B6A" w:rsidP="004524EC">
            <w:pPr>
              <w:rPr>
                <w:rFonts w:ascii="Arial" w:hAnsi="Arial"/>
                <w:sz w:val="20"/>
              </w:rPr>
            </w:pPr>
          </w:p>
          <w:p w:rsidR="00313B6A" w:rsidRPr="0015260B" w:rsidRDefault="00313B6A" w:rsidP="004524EC">
            <w:pPr>
              <w:rPr>
                <w:rFonts w:ascii="Arial" w:hAnsi="Arial"/>
                <w:sz w:val="20"/>
              </w:rPr>
            </w:pPr>
          </w:p>
          <w:p w:rsidR="00313B6A" w:rsidRPr="0015260B" w:rsidRDefault="00313B6A" w:rsidP="004524E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</w:t>
            </w:r>
            <w:r w:rsidRPr="0015260B">
              <w:rPr>
                <w:rFonts w:ascii="Arial" w:hAnsi="Arial"/>
                <w:sz w:val="20"/>
              </w:rPr>
              <w:t>:00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313B6A" w:rsidRPr="001906A0" w:rsidRDefault="00313B6A" w:rsidP="001906A0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1906A0">
              <w:rPr>
                <w:rFonts w:ascii="Arial" w:hAnsi="Arial"/>
                <w:b/>
                <w:sz w:val="20"/>
              </w:rPr>
              <w:t>Wie alt ist die Körperbemalung vermutlich?</w:t>
            </w:r>
          </w:p>
          <w:p w:rsidR="00313B6A" w:rsidRPr="001906A0" w:rsidRDefault="00313B6A" w:rsidP="001906A0">
            <w:pPr>
              <w:tabs>
                <w:tab w:val="center" w:pos="445"/>
              </w:tabs>
              <w:ind w:left="445"/>
              <w:rPr>
                <w:rFonts w:ascii="Arial" w:hAnsi="Arial"/>
                <w:sz w:val="20"/>
              </w:rPr>
            </w:pPr>
            <w:r w:rsidRPr="001906A0">
              <w:rPr>
                <w:rFonts w:ascii="Arial" w:hAnsi="Arial"/>
                <w:sz w:val="20"/>
              </w:rPr>
              <w:t>So alt wie die Felsenmalerei (also Eiszeit)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</w:p>
          <w:p w:rsidR="00313B6A" w:rsidRPr="001906A0" w:rsidRDefault="00313B6A" w:rsidP="001906A0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1906A0">
              <w:rPr>
                <w:rFonts w:ascii="Arial" w:hAnsi="Arial"/>
                <w:b/>
                <w:sz w:val="20"/>
              </w:rPr>
              <w:t>Nenne mindestens fünf mögliche Gründe für Körperbem</w:t>
            </w:r>
            <w:r w:rsidRPr="001906A0">
              <w:rPr>
                <w:rFonts w:ascii="Arial" w:hAnsi="Arial"/>
                <w:b/>
                <w:sz w:val="20"/>
              </w:rPr>
              <w:t>a</w:t>
            </w:r>
            <w:r w:rsidRPr="001906A0">
              <w:rPr>
                <w:rFonts w:ascii="Arial" w:hAnsi="Arial"/>
                <w:b/>
                <w:sz w:val="20"/>
              </w:rPr>
              <w:t>lungen?</w:t>
            </w:r>
          </w:p>
          <w:p w:rsidR="00313B6A" w:rsidRPr="001906A0" w:rsidRDefault="00313B6A" w:rsidP="001906A0">
            <w:pPr>
              <w:tabs>
                <w:tab w:val="center" w:pos="445"/>
              </w:tabs>
              <w:ind w:left="445"/>
              <w:rPr>
                <w:rFonts w:ascii="Arial" w:hAnsi="Arial"/>
                <w:sz w:val="20"/>
              </w:rPr>
            </w:pPr>
            <w:r w:rsidRPr="001906A0">
              <w:rPr>
                <w:rFonts w:ascii="Arial" w:hAnsi="Arial"/>
                <w:sz w:val="20"/>
              </w:rPr>
              <w:t>Kleiderersatz, Brandmarken, Kriegsbemalung, Tarnung, Kö</w:t>
            </w:r>
            <w:r w:rsidRPr="001906A0">
              <w:rPr>
                <w:rFonts w:ascii="Arial" w:hAnsi="Arial"/>
                <w:sz w:val="20"/>
              </w:rPr>
              <w:t>r</w:t>
            </w:r>
            <w:r w:rsidRPr="001906A0">
              <w:rPr>
                <w:rFonts w:ascii="Arial" w:hAnsi="Arial"/>
                <w:sz w:val="20"/>
              </w:rPr>
              <w:t>perschmuck, Stammeszugehörigkeit, religiös-rituelle Handlu</w:t>
            </w:r>
            <w:r w:rsidRPr="001906A0">
              <w:rPr>
                <w:rFonts w:ascii="Arial" w:hAnsi="Arial"/>
                <w:sz w:val="20"/>
              </w:rPr>
              <w:t>n</w:t>
            </w:r>
            <w:r w:rsidRPr="001906A0">
              <w:rPr>
                <w:rFonts w:ascii="Arial" w:hAnsi="Arial"/>
                <w:sz w:val="20"/>
              </w:rPr>
              <w:t>gen, Heilpraktiken, sozialer Rang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</w:p>
          <w:p w:rsidR="00313B6A" w:rsidRPr="001906A0" w:rsidRDefault="00313B6A" w:rsidP="001906A0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1906A0">
              <w:rPr>
                <w:rFonts w:ascii="Arial" w:hAnsi="Arial"/>
                <w:b/>
                <w:sz w:val="20"/>
              </w:rPr>
              <w:t>Wer brachte den Begriff «Tattoo» nach Europa?</w:t>
            </w:r>
          </w:p>
          <w:p w:rsidR="00313B6A" w:rsidRPr="001906A0" w:rsidRDefault="00313B6A" w:rsidP="001906A0">
            <w:pPr>
              <w:tabs>
                <w:tab w:val="center" w:pos="445"/>
              </w:tabs>
              <w:ind w:left="445"/>
              <w:rPr>
                <w:rFonts w:ascii="Arial" w:hAnsi="Arial"/>
                <w:sz w:val="20"/>
              </w:rPr>
            </w:pPr>
            <w:r w:rsidRPr="001906A0">
              <w:rPr>
                <w:rFonts w:ascii="Arial" w:hAnsi="Arial"/>
                <w:sz w:val="20"/>
              </w:rPr>
              <w:t>James Cook 1774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</w:p>
          <w:p w:rsidR="00313B6A" w:rsidRPr="001906A0" w:rsidRDefault="00313B6A" w:rsidP="001906A0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1906A0">
              <w:rPr>
                <w:rFonts w:ascii="Arial" w:hAnsi="Arial"/>
                <w:b/>
                <w:sz w:val="20"/>
              </w:rPr>
              <w:t>Welches könnten die Gründe sein, warum sich in den Kr</w:t>
            </w:r>
            <w:r w:rsidRPr="001906A0">
              <w:rPr>
                <w:rFonts w:ascii="Arial" w:hAnsi="Arial"/>
                <w:b/>
                <w:sz w:val="20"/>
              </w:rPr>
              <w:t>i</w:t>
            </w:r>
            <w:r w:rsidRPr="001906A0">
              <w:rPr>
                <w:rFonts w:ascii="Arial" w:hAnsi="Arial"/>
                <w:b/>
                <w:sz w:val="20"/>
              </w:rPr>
              <w:t>sen- und Kriegsjahren immer mehr Menschen tätowieren liessen?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12"/>
              <w:rPr>
                <w:rFonts w:ascii="Arial" w:hAnsi="Arial"/>
                <w:sz w:val="20"/>
              </w:rPr>
            </w:pPr>
            <w:r w:rsidRPr="001906A0">
              <w:rPr>
                <w:rFonts w:ascii="Arial" w:hAnsi="Arial"/>
                <w:sz w:val="20"/>
                <w:lang w:val="de-DE"/>
              </w:rPr>
              <w:t>Entpersonifizierung durch die Industrie (Spekulation)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</w:p>
          <w:p w:rsidR="00313B6A" w:rsidRPr="001906A0" w:rsidRDefault="00313B6A" w:rsidP="001906A0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1906A0">
              <w:rPr>
                <w:rFonts w:ascii="Arial" w:hAnsi="Arial"/>
                <w:b/>
                <w:sz w:val="20"/>
              </w:rPr>
              <w:t>Wie viele Tattoos weist die Haut von Ötzi auf?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12"/>
              <w:rPr>
                <w:rFonts w:ascii="Arial" w:hAnsi="Arial"/>
                <w:sz w:val="20"/>
              </w:rPr>
            </w:pPr>
            <w:r w:rsidRPr="001906A0">
              <w:rPr>
                <w:rFonts w:ascii="Arial" w:hAnsi="Arial"/>
                <w:sz w:val="20"/>
                <w:lang w:val="de-DE"/>
              </w:rPr>
              <w:t>15 magische Zeichen, wahrscheinlich zur Schmerzlinderung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</w:p>
          <w:p w:rsidR="00313B6A" w:rsidRPr="001906A0" w:rsidRDefault="00313B6A" w:rsidP="001906A0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1906A0">
              <w:rPr>
                <w:rFonts w:ascii="Arial" w:hAnsi="Arial"/>
                <w:b/>
                <w:sz w:val="20"/>
              </w:rPr>
              <w:t>Wie viele Bilder zeigte die Haut des «Tätowierten von Bi</w:t>
            </w:r>
            <w:r w:rsidRPr="001906A0">
              <w:rPr>
                <w:rFonts w:ascii="Arial" w:hAnsi="Arial"/>
                <w:b/>
                <w:sz w:val="20"/>
              </w:rPr>
              <w:t>r</w:t>
            </w:r>
            <w:r w:rsidRPr="001906A0">
              <w:rPr>
                <w:rFonts w:ascii="Arial" w:hAnsi="Arial"/>
                <w:b/>
                <w:sz w:val="20"/>
              </w:rPr>
              <w:t>ma»?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12"/>
              <w:rPr>
                <w:rFonts w:ascii="Arial" w:hAnsi="Arial"/>
                <w:sz w:val="20"/>
              </w:rPr>
            </w:pPr>
            <w:r w:rsidRPr="001906A0">
              <w:rPr>
                <w:rFonts w:ascii="Arial" w:hAnsi="Arial"/>
                <w:sz w:val="20"/>
                <w:lang w:val="de-DE"/>
              </w:rPr>
              <w:t>388 Bilder!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</w:p>
          <w:p w:rsidR="00313B6A" w:rsidRPr="001906A0" w:rsidRDefault="00313B6A" w:rsidP="001906A0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1906A0">
              <w:rPr>
                <w:rFonts w:ascii="Arial" w:hAnsi="Arial"/>
                <w:b/>
                <w:sz w:val="20"/>
              </w:rPr>
              <w:t>Nenne einige Beispiele von Brandmarken.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12"/>
              <w:rPr>
                <w:rFonts w:ascii="Arial" w:hAnsi="Arial"/>
                <w:sz w:val="20"/>
              </w:rPr>
            </w:pPr>
            <w:r w:rsidRPr="001906A0">
              <w:rPr>
                <w:rFonts w:ascii="Arial" w:hAnsi="Arial"/>
                <w:sz w:val="20"/>
              </w:rPr>
              <w:t>Bei Tieren, Sklaven und Juden in den Todeslagern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</w:p>
          <w:p w:rsidR="00313B6A" w:rsidRPr="001906A0" w:rsidRDefault="00313B6A" w:rsidP="001906A0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1906A0">
              <w:rPr>
                <w:rFonts w:ascii="Arial" w:hAnsi="Arial"/>
                <w:b/>
                <w:sz w:val="20"/>
              </w:rPr>
              <w:t>Welches ist die «Königsklasse»?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12"/>
              <w:rPr>
                <w:rFonts w:ascii="Arial" w:hAnsi="Arial"/>
                <w:sz w:val="20"/>
              </w:rPr>
            </w:pPr>
            <w:r w:rsidRPr="001906A0">
              <w:rPr>
                <w:rFonts w:ascii="Arial" w:hAnsi="Arial"/>
                <w:sz w:val="20"/>
                <w:lang w:val="de-DE"/>
              </w:rPr>
              <w:t>Die japanische Ganzkörper-Tätowierung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</w:p>
          <w:p w:rsidR="00313B6A" w:rsidRPr="001906A0" w:rsidRDefault="00313B6A" w:rsidP="001906A0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1906A0">
              <w:rPr>
                <w:rFonts w:ascii="Arial" w:hAnsi="Arial"/>
                <w:b/>
                <w:sz w:val="20"/>
              </w:rPr>
              <w:t>Erkläre die Tätowierungsmaschine. Wann wurde sie pate</w:t>
            </w:r>
            <w:r w:rsidRPr="001906A0">
              <w:rPr>
                <w:rFonts w:ascii="Arial" w:hAnsi="Arial"/>
                <w:b/>
                <w:sz w:val="20"/>
              </w:rPr>
              <w:t>n</w:t>
            </w:r>
            <w:r w:rsidRPr="001906A0">
              <w:rPr>
                <w:rFonts w:ascii="Arial" w:hAnsi="Arial"/>
                <w:b/>
                <w:sz w:val="20"/>
              </w:rPr>
              <w:t>tiert?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12"/>
              <w:rPr>
                <w:rFonts w:ascii="Arial" w:hAnsi="Arial"/>
                <w:sz w:val="20"/>
              </w:rPr>
            </w:pPr>
            <w:r w:rsidRPr="001906A0">
              <w:rPr>
                <w:rFonts w:ascii="Arial" w:hAnsi="Arial"/>
                <w:sz w:val="20"/>
                <w:lang w:val="de-DE"/>
              </w:rPr>
              <w:t>Alte Türklingel mit 2 Magnetspulen, welche die Nadel bewegen. 1891 wurde sie in Amerika patentiert.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</w:p>
          <w:p w:rsidR="00313B6A" w:rsidRPr="001906A0" w:rsidRDefault="00313B6A" w:rsidP="001906A0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1906A0">
              <w:rPr>
                <w:rFonts w:ascii="Arial" w:hAnsi="Arial"/>
                <w:b/>
                <w:sz w:val="20"/>
              </w:rPr>
              <w:t>Zeichne die Haut im Querschnitt.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12"/>
              <w:rPr>
                <w:rFonts w:ascii="Arial" w:hAnsi="Arial"/>
                <w:sz w:val="20"/>
              </w:rPr>
            </w:pPr>
            <w:r w:rsidRPr="001906A0">
              <w:rPr>
                <w:rFonts w:ascii="Arial" w:hAnsi="Arial"/>
                <w:sz w:val="20"/>
                <w:lang w:val="de-DE"/>
              </w:rPr>
              <w:t>Oberhaut, Lederhaut, Unterhaut, Muskel: Fettgewebe, Talgdr</w:t>
            </w:r>
            <w:r w:rsidRPr="001906A0">
              <w:rPr>
                <w:rFonts w:ascii="Arial" w:hAnsi="Arial"/>
                <w:sz w:val="20"/>
                <w:lang w:val="de-DE"/>
              </w:rPr>
              <w:t>ü</w:t>
            </w:r>
            <w:r w:rsidRPr="001906A0">
              <w:rPr>
                <w:rFonts w:ascii="Arial" w:hAnsi="Arial"/>
                <w:sz w:val="20"/>
                <w:lang w:val="de-DE"/>
              </w:rPr>
              <w:t>sen, Blutgefässe, Haarzwiebeln, Keratinzellen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</w:p>
          <w:p w:rsidR="00313B6A" w:rsidRPr="001906A0" w:rsidRDefault="00313B6A" w:rsidP="001906A0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1906A0">
              <w:rPr>
                <w:rFonts w:ascii="Arial" w:hAnsi="Arial"/>
                <w:b/>
                <w:sz w:val="20"/>
              </w:rPr>
              <w:t>Welche drei Entfernungsmöglichkeiten gibt es?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12"/>
              <w:rPr>
                <w:rFonts w:ascii="Arial" w:hAnsi="Arial"/>
                <w:sz w:val="20"/>
              </w:rPr>
            </w:pPr>
            <w:r w:rsidRPr="001906A0">
              <w:rPr>
                <w:rFonts w:ascii="Arial" w:hAnsi="Arial"/>
                <w:sz w:val="20"/>
                <w:lang w:val="de-DE"/>
              </w:rPr>
              <w:t>A mit Laser (mässiger Erfolg), B die Haut wird angeschnitten und wieder zusammengenäht (Narben), C die Haut wird tran</w:t>
            </w:r>
            <w:r w:rsidRPr="001906A0">
              <w:rPr>
                <w:rFonts w:ascii="Arial" w:hAnsi="Arial"/>
                <w:sz w:val="20"/>
                <w:lang w:val="de-DE"/>
              </w:rPr>
              <w:t>s</w:t>
            </w:r>
            <w:r w:rsidRPr="001906A0">
              <w:rPr>
                <w:rFonts w:ascii="Arial" w:hAnsi="Arial"/>
                <w:sz w:val="20"/>
                <w:lang w:val="de-DE"/>
              </w:rPr>
              <w:t>plantiert (Narben)</w:t>
            </w:r>
          </w:p>
          <w:p w:rsidR="00313B6A" w:rsidRPr="001906A0" w:rsidRDefault="00313B6A" w:rsidP="001906A0">
            <w:pPr>
              <w:pStyle w:val="Kopfzeile"/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</w:p>
          <w:p w:rsidR="00313B6A" w:rsidRPr="001906A0" w:rsidRDefault="00313B6A" w:rsidP="001906A0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45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1906A0">
              <w:rPr>
                <w:rFonts w:ascii="Arial" w:hAnsi="Arial"/>
                <w:b/>
                <w:sz w:val="20"/>
              </w:rPr>
              <w:t>Nenne zwei Alternativen zur Tätowierung.</w:t>
            </w:r>
          </w:p>
          <w:p w:rsidR="00480092" w:rsidRPr="00313B6A" w:rsidRDefault="00313B6A" w:rsidP="001906A0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/>
              <w:rPr>
                <w:rFonts w:ascii="Arial" w:hAnsi="Arial"/>
                <w:sz w:val="20"/>
              </w:rPr>
            </w:pPr>
            <w:r w:rsidRPr="001906A0">
              <w:rPr>
                <w:rFonts w:ascii="Arial" w:hAnsi="Arial"/>
                <w:sz w:val="20"/>
              </w:rPr>
              <w:t>Folien (können gekauft werden) und mit Stabilo aufmalen.</w:t>
            </w: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DC" w:rsidRDefault="00351BDC">
      <w:r>
        <w:separator/>
      </w:r>
    </w:p>
  </w:endnote>
  <w:endnote w:type="continuationSeparator" w:id="0">
    <w:p w:rsidR="00351BDC" w:rsidRDefault="003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4524E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4524E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4524E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4524E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D175F" w:rsidP="004524E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13B6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13B6A" w:rsidRPr="00313B6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4524E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4524E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4524E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4524E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D175F" w:rsidP="004524E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B173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B1738" w:rsidRPr="002B173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DC" w:rsidRDefault="00351BDC">
      <w:r>
        <w:separator/>
      </w:r>
    </w:p>
  </w:footnote>
  <w:footnote w:type="continuationSeparator" w:id="0">
    <w:p w:rsidR="00351BDC" w:rsidRDefault="0035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427078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5550" cy="695325"/>
                <wp:effectExtent l="19050" t="0" r="0" b="0"/>
                <wp:docPr id="3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4524E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03E8C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F49B9"/>
    <w:multiLevelType w:val="hybridMultilevel"/>
    <w:tmpl w:val="373690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doNotShadeFormData/>
  <w:noPunctuationKerning/>
  <w:characterSpacingControl w:val="doNotCompress"/>
  <w:hdrShapeDefaults>
    <o:shapedefaults v:ext="edit" spidmax="40961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0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906A0"/>
    <w:rsid w:val="001B3C76"/>
    <w:rsid w:val="00213E85"/>
    <w:rsid w:val="002338AA"/>
    <w:rsid w:val="00233B90"/>
    <w:rsid w:val="002558F8"/>
    <w:rsid w:val="00257F9B"/>
    <w:rsid w:val="0028348D"/>
    <w:rsid w:val="002B1738"/>
    <w:rsid w:val="002D0E33"/>
    <w:rsid w:val="00313B6A"/>
    <w:rsid w:val="00323D0D"/>
    <w:rsid w:val="00330A77"/>
    <w:rsid w:val="003429F6"/>
    <w:rsid w:val="00351BDC"/>
    <w:rsid w:val="00427078"/>
    <w:rsid w:val="0044293F"/>
    <w:rsid w:val="004524EC"/>
    <w:rsid w:val="00480092"/>
    <w:rsid w:val="00485C23"/>
    <w:rsid w:val="004B0132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7D175F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313B6A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313B6A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C5CA-2CF0-4C68-9360-EE6D39D6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Hammer, Bianca (SRF)</cp:lastModifiedBy>
  <cp:revision>2</cp:revision>
  <cp:lastPrinted>2010-07-26T14:15:00Z</cp:lastPrinted>
  <dcterms:created xsi:type="dcterms:W3CDTF">2013-09-23T12:32:00Z</dcterms:created>
  <dcterms:modified xsi:type="dcterms:W3CDTF">2013-09-23T12:32:00Z</dcterms:modified>
  <cp:category>Zuma Vorlage phe</cp:category>
</cp:coreProperties>
</file>