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F2146" w:rsidRPr="00D608C3" w:rsidTr="00021AF1">
        <w:tc>
          <w:tcPr>
            <w:tcW w:w="9356" w:type="dxa"/>
          </w:tcPr>
          <w:p w:rsidR="002F2146" w:rsidRPr="00D608C3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2F2146" w:rsidRPr="00F40852" w:rsidTr="00021AF1">
        <w:tc>
          <w:tcPr>
            <w:tcW w:w="9356" w:type="dxa"/>
          </w:tcPr>
          <w:p w:rsidR="002F2146" w:rsidRPr="00021AF1" w:rsidRDefault="00232702" w:rsidP="00021AF1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  <w:r>
              <w:rPr>
                <w:rFonts w:ascii="Arial" w:eastAsiaTheme="minorHAnsi" w:hAnsi="Arial"/>
                <w:b/>
                <w:sz w:val="20"/>
              </w:rPr>
              <w:t>Lies den Text zum Iran durch und ergänze diesen mit eigenem Wissen.</w:t>
            </w:r>
          </w:p>
        </w:tc>
      </w:tr>
      <w:tr w:rsidR="002F2146" w:rsidTr="00021AF1">
        <w:tc>
          <w:tcPr>
            <w:tcW w:w="9356" w:type="dxa"/>
          </w:tcPr>
          <w:p w:rsidR="002F2146" w:rsidRDefault="002F2146" w:rsidP="00D8392D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608CF" w:rsidTr="00021AF1">
        <w:tc>
          <w:tcPr>
            <w:tcW w:w="9356" w:type="dxa"/>
          </w:tcPr>
          <w:p w:rsidR="00232702" w:rsidRPr="009A5B47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  <w:r w:rsidRPr="009A5B47">
              <w:rPr>
                <w:rFonts w:ascii="Arial" w:eastAsiaTheme="minorHAnsi" w:hAnsi="Arial"/>
                <w:b/>
                <w:sz w:val="20"/>
              </w:rPr>
              <w:t>Fakten zum Iran</w:t>
            </w:r>
          </w:p>
          <w:p w:rsidR="00232702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>
              <w:rPr>
                <w:rFonts w:ascii="Arial" w:eastAsiaTheme="minorHAnsi" w:hAnsi="Arial"/>
                <w:sz w:val="20"/>
              </w:rPr>
              <w:t xml:space="preserve">Der </w:t>
            </w:r>
            <w:r w:rsidRPr="009A5B47">
              <w:rPr>
                <w:rFonts w:ascii="Arial" w:eastAsiaTheme="minorHAnsi" w:hAnsi="Arial"/>
                <w:sz w:val="20"/>
              </w:rPr>
              <w:t xml:space="preserve">Iran dehnt sich auf einer Fläche von 1 Million 600 000 km2 </w:t>
            </w:r>
            <w:r>
              <w:rPr>
                <w:rFonts w:ascii="Arial" w:eastAsiaTheme="minorHAnsi" w:hAnsi="Arial"/>
                <w:sz w:val="20"/>
              </w:rPr>
              <w:t xml:space="preserve">aus, die Schweiz </w:t>
            </w:r>
            <w:r w:rsidRPr="009A5B47">
              <w:rPr>
                <w:rFonts w:ascii="Arial" w:eastAsiaTheme="minorHAnsi" w:hAnsi="Arial"/>
                <w:sz w:val="20"/>
              </w:rPr>
              <w:t xml:space="preserve">hat hingegen 45 000 km2, ist also 40 Mal </w:t>
            </w:r>
            <w:r>
              <w:rPr>
                <w:rFonts w:ascii="Arial" w:eastAsiaTheme="minorHAnsi" w:hAnsi="Arial"/>
                <w:sz w:val="20"/>
              </w:rPr>
              <w:t xml:space="preserve">kleiner. Im Moment hat der Iran </w:t>
            </w:r>
            <w:r w:rsidRPr="009A5B47">
              <w:rPr>
                <w:rFonts w:ascii="Arial" w:eastAsiaTheme="minorHAnsi" w:hAnsi="Arial"/>
                <w:sz w:val="20"/>
              </w:rPr>
              <w:t>ungefähr 70 Millionen Einwohner, 50 % davo</w:t>
            </w:r>
            <w:r>
              <w:rPr>
                <w:rFonts w:ascii="Arial" w:eastAsiaTheme="minorHAnsi" w:hAnsi="Arial"/>
                <w:sz w:val="20"/>
              </w:rPr>
              <w:t xml:space="preserve">n sind schätzungsweise unter 18 </w:t>
            </w:r>
            <w:r w:rsidRPr="009A5B47">
              <w:rPr>
                <w:rFonts w:ascii="Arial" w:eastAsiaTheme="minorHAnsi" w:hAnsi="Arial"/>
                <w:sz w:val="20"/>
              </w:rPr>
              <w:t>Jahre alt. Der Iran hat das höchste Bevölkerungsw</w:t>
            </w:r>
            <w:r>
              <w:rPr>
                <w:rFonts w:ascii="Arial" w:eastAsiaTheme="minorHAnsi" w:hAnsi="Arial"/>
                <w:sz w:val="20"/>
              </w:rPr>
              <w:t xml:space="preserve">achstum der Welt. 60 % sprechen </w:t>
            </w:r>
            <w:r w:rsidRPr="009A5B47">
              <w:rPr>
                <w:rFonts w:ascii="Arial" w:eastAsiaTheme="minorHAnsi" w:hAnsi="Arial"/>
                <w:sz w:val="20"/>
              </w:rPr>
              <w:t xml:space="preserve">Farsi, andere sind </w:t>
            </w:r>
            <w:proofErr w:type="spellStart"/>
            <w:r w:rsidRPr="009A5B47">
              <w:rPr>
                <w:rFonts w:ascii="Arial" w:eastAsiaTheme="minorHAnsi" w:hAnsi="Arial"/>
                <w:sz w:val="20"/>
              </w:rPr>
              <w:t>turktatarische</w:t>
            </w:r>
            <w:proofErr w:type="spellEnd"/>
            <w:r w:rsidRPr="009A5B47">
              <w:rPr>
                <w:rFonts w:ascii="Arial" w:eastAsiaTheme="minorHAnsi" w:hAnsi="Arial"/>
                <w:sz w:val="20"/>
              </w:rPr>
              <w:t xml:space="preserve"> Aserb</w:t>
            </w:r>
            <w:r>
              <w:rPr>
                <w:rFonts w:ascii="Arial" w:eastAsiaTheme="minorHAnsi" w:hAnsi="Arial"/>
                <w:sz w:val="20"/>
              </w:rPr>
              <w:t xml:space="preserve">eidschaner (Aseri), Kurden oder </w:t>
            </w:r>
            <w:r w:rsidRPr="009A5B47">
              <w:rPr>
                <w:rFonts w:ascii="Arial" w:eastAsiaTheme="minorHAnsi" w:hAnsi="Arial"/>
                <w:sz w:val="20"/>
              </w:rPr>
              <w:t>wenige Araber; me</w:t>
            </w:r>
            <w:r w:rsidRPr="009A5B47">
              <w:rPr>
                <w:rFonts w:ascii="Arial" w:eastAsiaTheme="minorHAnsi" w:hAnsi="Arial"/>
                <w:sz w:val="20"/>
              </w:rPr>
              <w:t>h</w:t>
            </w:r>
            <w:r w:rsidRPr="009A5B47">
              <w:rPr>
                <w:rFonts w:ascii="Arial" w:eastAsiaTheme="minorHAnsi" w:hAnsi="Arial"/>
                <w:sz w:val="20"/>
              </w:rPr>
              <w:t>rere Millionen Flüchtlinge st</w:t>
            </w:r>
            <w:r>
              <w:rPr>
                <w:rFonts w:ascii="Arial" w:eastAsiaTheme="minorHAnsi" w:hAnsi="Arial"/>
                <w:sz w:val="20"/>
              </w:rPr>
              <w:t xml:space="preserve">ammen aus Afghanistan. Ungefähr </w:t>
            </w:r>
            <w:r w:rsidRPr="009A5B47">
              <w:rPr>
                <w:rFonts w:ascii="Arial" w:eastAsiaTheme="minorHAnsi" w:hAnsi="Arial"/>
                <w:sz w:val="20"/>
              </w:rPr>
              <w:t>7 Millionen Iraner leben in der ganzen W</w:t>
            </w:r>
            <w:r>
              <w:rPr>
                <w:rFonts w:ascii="Arial" w:eastAsiaTheme="minorHAnsi" w:hAnsi="Arial"/>
                <w:sz w:val="20"/>
              </w:rPr>
              <w:t xml:space="preserve">elt verstreut, vor allem in den </w:t>
            </w:r>
            <w:r w:rsidRPr="009A5B47">
              <w:rPr>
                <w:rFonts w:ascii="Arial" w:eastAsiaTheme="minorHAnsi" w:hAnsi="Arial"/>
                <w:sz w:val="20"/>
              </w:rPr>
              <w:t>USA (besonders in der Umgebung von Los Angeles) und in Deutsc</w:t>
            </w:r>
            <w:r w:rsidRPr="009A5B47">
              <w:rPr>
                <w:rFonts w:ascii="Arial" w:eastAsiaTheme="minorHAnsi" w:hAnsi="Arial"/>
                <w:sz w:val="20"/>
              </w:rPr>
              <w:t>h</w:t>
            </w:r>
            <w:r>
              <w:rPr>
                <w:rFonts w:ascii="Arial" w:eastAsiaTheme="minorHAnsi" w:hAnsi="Arial"/>
                <w:sz w:val="20"/>
              </w:rPr>
              <w:t xml:space="preserve">land (viele </w:t>
            </w:r>
            <w:r w:rsidRPr="009A5B47">
              <w:rPr>
                <w:rFonts w:ascii="Arial" w:eastAsiaTheme="minorHAnsi" w:hAnsi="Arial"/>
                <w:sz w:val="20"/>
              </w:rPr>
              <w:t>in Hamburg). Sie sind vor den Folterungen und Morden des Scha</w:t>
            </w:r>
            <w:r>
              <w:rPr>
                <w:rFonts w:ascii="Arial" w:eastAsiaTheme="minorHAnsi" w:hAnsi="Arial"/>
                <w:sz w:val="20"/>
              </w:rPr>
              <w:t xml:space="preserve">hs und des </w:t>
            </w:r>
            <w:r w:rsidRPr="009A5B47">
              <w:rPr>
                <w:rFonts w:ascii="Arial" w:eastAsiaTheme="minorHAnsi" w:hAnsi="Arial"/>
                <w:sz w:val="20"/>
              </w:rPr>
              <w:t>heutigen R</w:t>
            </w:r>
            <w:r w:rsidRPr="009A5B47">
              <w:rPr>
                <w:rFonts w:ascii="Arial" w:eastAsiaTheme="minorHAnsi" w:hAnsi="Arial"/>
                <w:sz w:val="20"/>
              </w:rPr>
              <w:t>e</w:t>
            </w:r>
            <w:r w:rsidRPr="009A5B47">
              <w:rPr>
                <w:rFonts w:ascii="Arial" w:eastAsiaTheme="minorHAnsi" w:hAnsi="Arial"/>
                <w:sz w:val="20"/>
              </w:rPr>
              <w:t>gimes geflohen</w:t>
            </w:r>
            <w:r>
              <w:rPr>
                <w:rFonts w:ascii="Arial" w:eastAsiaTheme="minorHAnsi" w:hAnsi="Arial"/>
                <w:sz w:val="20"/>
              </w:rPr>
              <w:t>,</w:t>
            </w:r>
            <w:r w:rsidRPr="009A5B47">
              <w:rPr>
                <w:rFonts w:ascii="Arial" w:eastAsiaTheme="minorHAnsi" w:hAnsi="Arial"/>
                <w:sz w:val="20"/>
              </w:rPr>
              <w:t xml:space="preserve"> wollten ihre </w:t>
            </w:r>
            <w:r>
              <w:rPr>
                <w:rFonts w:ascii="Arial" w:eastAsiaTheme="minorHAnsi" w:hAnsi="Arial"/>
                <w:sz w:val="20"/>
              </w:rPr>
              <w:t xml:space="preserve">Kinder nicht im Krieg verlieren </w:t>
            </w:r>
            <w:r w:rsidRPr="009A5B47">
              <w:rPr>
                <w:rFonts w:ascii="Arial" w:eastAsiaTheme="minorHAnsi" w:hAnsi="Arial"/>
                <w:sz w:val="20"/>
              </w:rPr>
              <w:t>oder sahen keine Zukunft für ihre akadem</w:t>
            </w:r>
            <w:r w:rsidRPr="009A5B47">
              <w:rPr>
                <w:rFonts w:ascii="Arial" w:eastAsiaTheme="minorHAnsi" w:hAnsi="Arial"/>
                <w:sz w:val="20"/>
              </w:rPr>
              <w:t>i</w:t>
            </w:r>
            <w:r w:rsidRPr="009A5B47">
              <w:rPr>
                <w:rFonts w:ascii="Arial" w:eastAsiaTheme="minorHAnsi" w:hAnsi="Arial"/>
                <w:sz w:val="20"/>
              </w:rPr>
              <w:t>sche</w:t>
            </w:r>
            <w:r>
              <w:rPr>
                <w:rFonts w:ascii="Arial" w:eastAsiaTheme="minorHAnsi" w:hAnsi="Arial"/>
                <w:sz w:val="20"/>
              </w:rPr>
              <w:t xml:space="preserve">n Berufe oder ihre persönliche </w:t>
            </w:r>
            <w:r w:rsidRPr="009A5B47">
              <w:rPr>
                <w:rFonts w:ascii="Arial" w:eastAsiaTheme="minorHAnsi" w:hAnsi="Arial"/>
                <w:sz w:val="20"/>
              </w:rPr>
              <w:t>Lebensweise im derzeitigen Zustand ihres Landes.</w:t>
            </w:r>
          </w:p>
          <w:p w:rsidR="00232702" w:rsidRPr="009A5B47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</w:p>
          <w:p w:rsidR="00232702" w:rsidRPr="009A5B47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 w:val="20"/>
              </w:rPr>
            </w:pPr>
            <w:r w:rsidRPr="009A5B47">
              <w:rPr>
                <w:rFonts w:ascii="Arial" w:eastAsiaTheme="minorHAnsi" w:hAnsi="Arial"/>
                <w:sz w:val="20"/>
              </w:rPr>
              <w:t>55 % der Fläche Irans ist Wüste. Der trockenste Or</w:t>
            </w:r>
            <w:r>
              <w:rPr>
                <w:rFonts w:ascii="Arial" w:eastAsiaTheme="minorHAnsi" w:hAnsi="Arial"/>
                <w:sz w:val="20"/>
              </w:rPr>
              <w:t xml:space="preserve">t der Welt liegt in Persien, in </w:t>
            </w:r>
            <w:r w:rsidRPr="009A5B47">
              <w:rPr>
                <w:rFonts w:ascii="Arial" w:eastAsiaTheme="minorHAnsi" w:hAnsi="Arial"/>
                <w:sz w:val="20"/>
              </w:rPr>
              <w:t xml:space="preserve">der Wüste </w:t>
            </w:r>
            <w:proofErr w:type="spellStart"/>
            <w:r w:rsidRPr="009A5B47">
              <w:rPr>
                <w:rFonts w:ascii="Arial" w:eastAsiaTheme="minorHAnsi" w:hAnsi="Arial"/>
                <w:sz w:val="20"/>
              </w:rPr>
              <w:t>Lu</w:t>
            </w:r>
            <w:r>
              <w:rPr>
                <w:rFonts w:ascii="Arial" w:eastAsiaTheme="minorHAnsi" w:hAnsi="Arial"/>
                <w:sz w:val="20"/>
              </w:rPr>
              <w:t>t</w:t>
            </w:r>
            <w:proofErr w:type="spellEnd"/>
            <w:r w:rsidRPr="009A5B47">
              <w:rPr>
                <w:rFonts w:ascii="Arial" w:eastAsiaTheme="minorHAnsi" w:hAnsi="Arial"/>
                <w:sz w:val="20"/>
              </w:rPr>
              <w:t>. 40 % des Ackerlandes im Iran is</w:t>
            </w:r>
            <w:r>
              <w:rPr>
                <w:rFonts w:ascii="Arial" w:eastAsiaTheme="minorHAnsi" w:hAnsi="Arial"/>
                <w:sz w:val="20"/>
              </w:rPr>
              <w:t xml:space="preserve">t bewässert, v.a. im Nordwesten </w:t>
            </w:r>
            <w:r w:rsidRPr="009A5B47">
              <w:rPr>
                <w:rFonts w:ascii="Arial" w:eastAsiaTheme="minorHAnsi" w:hAnsi="Arial"/>
                <w:sz w:val="20"/>
              </w:rPr>
              <w:t>und in Gebirgstälern. Rund ums Kaspische Meer</w:t>
            </w:r>
            <w:r>
              <w:rPr>
                <w:rFonts w:ascii="Arial" w:eastAsiaTheme="minorHAnsi" w:hAnsi="Arial"/>
                <w:sz w:val="20"/>
              </w:rPr>
              <w:t xml:space="preserve"> werden Reis, Zitrusfrüchte und </w:t>
            </w:r>
            <w:r w:rsidRPr="009A5B47">
              <w:rPr>
                <w:rFonts w:ascii="Arial" w:eastAsiaTheme="minorHAnsi" w:hAnsi="Arial"/>
                <w:sz w:val="20"/>
              </w:rPr>
              <w:t>Baumwolle angebaut. Sonst dominiert der Weizen- und Gerste</w:t>
            </w:r>
            <w:r w:rsidRPr="009A5B47">
              <w:rPr>
                <w:rFonts w:ascii="Arial" w:eastAsiaTheme="minorHAnsi" w:hAnsi="Arial"/>
                <w:sz w:val="20"/>
              </w:rPr>
              <w:t>n</w:t>
            </w:r>
            <w:r w:rsidRPr="009A5B47">
              <w:rPr>
                <w:rFonts w:ascii="Arial" w:eastAsiaTheme="minorHAnsi" w:hAnsi="Arial"/>
                <w:sz w:val="20"/>
              </w:rPr>
              <w:t>anb</w:t>
            </w:r>
            <w:r>
              <w:rPr>
                <w:rFonts w:ascii="Arial" w:eastAsiaTheme="minorHAnsi" w:hAnsi="Arial"/>
                <w:sz w:val="20"/>
              </w:rPr>
              <w:t xml:space="preserve">au. Der </w:t>
            </w:r>
            <w:r w:rsidRPr="009A5B47">
              <w:rPr>
                <w:rFonts w:ascii="Arial" w:eastAsiaTheme="minorHAnsi" w:hAnsi="Arial"/>
                <w:sz w:val="20"/>
              </w:rPr>
              <w:t>Mohnanbau wurde 1979 verboten. Der Iran importiert Weizen, Fleisch und Speiseöle.</w:t>
            </w:r>
          </w:p>
          <w:p w:rsidR="00E608CF" w:rsidRDefault="00232702" w:rsidP="00232702">
            <w:pPr>
              <w:pStyle w:val="Kopfzeile"/>
              <w:rPr>
                <w:rFonts w:ascii="Arial" w:hAnsi="Arial"/>
                <w:sz w:val="20"/>
              </w:rPr>
            </w:pPr>
            <w:r w:rsidRPr="009A5B47">
              <w:rPr>
                <w:rFonts w:ascii="Arial" w:eastAsiaTheme="minorHAnsi" w:hAnsi="Arial"/>
                <w:sz w:val="20"/>
              </w:rPr>
              <w:t>Die Schule wurde ab 1981 nach chinesisc</w:t>
            </w:r>
            <w:r>
              <w:rPr>
                <w:rFonts w:ascii="Arial" w:eastAsiaTheme="minorHAnsi" w:hAnsi="Arial"/>
                <w:sz w:val="20"/>
              </w:rPr>
              <w:t xml:space="preserve">hem Vorbild auf eine praktische </w:t>
            </w:r>
            <w:r w:rsidRPr="009A5B47">
              <w:rPr>
                <w:rFonts w:ascii="Arial" w:eastAsiaTheme="minorHAnsi" w:hAnsi="Arial"/>
                <w:sz w:val="20"/>
              </w:rPr>
              <w:t>und theoretische Einführung ausgerichtet.</w:t>
            </w:r>
            <w:r>
              <w:rPr>
                <w:rFonts w:ascii="Arial" w:eastAsiaTheme="minorHAnsi" w:hAnsi="Arial"/>
                <w:sz w:val="20"/>
              </w:rPr>
              <w:t xml:space="preserve"> Die Lehrer in den Grundstufen </w:t>
            </w:r>
            <w:r w:rsidRPr="009A5B47">
              <w:rPr>
                <w:rFonts w:ascii="Arial" w:eastAsiaTheme="minorHAnsi" w:hAnsi="Arial"/>
                <w:sz w:val="20"/>
              </w:rPr>
              <w:t>sind häufig besonders darin ausgebildet, de</w:t>
            </w:r>
            <w:r>
              <w:rPr>
                <w:rFonts w:ascii="Arial" w:eastAsiaTheme="minorHAnsi" w:hAnsi="Arial"/>
                <w:sz w:val="20"/>
              </w:rPr>
              <w:t xml:space="preserve">n Koran gut auslegen zu können. </w:t>
            </w:r>
            <w:r w:rsidRPr="009A5B47">
              <w:rPr>
                <w:rFonts w:ascii="Arial" w:eastAsiaTheme="minorHAnsi" w:hAnsi="Arial"/>
                <w:sz w:val="20"/>
              </w:rPr>
              <w:t>Jeder soll den Koran aber selbst lesen könn</w:t>
            </w:r>
            <w:r>
              <w:rPr>
                <w:rFonts w:ascii="Arial" w:eastAsiaTheme="minorHAnsi" w:hAnsi="Arial"/>
                <w:sz w:val="20"/>
              </w:rPr>
              <w:t xml:space="preserve">en, weshalb der Analphabetismus </w:t>
            </w:r>
            <w:r w:rsidRPr="009A5B47">
              <w:rPr>
                <w:rFonts w:ascii="Arial" w:eastAsiaTheme="minorHAnsi" w:hAnsi="Arial"/>
                <w:sz w:val="20"/>
              </w:rPr>
              <w:t>bekämpft wird. Die Anzahl der Studierenden wu</w:t>
            </w:r>
            <w:r>
              <w:rPr>
                <w:rFonts w:ascii="Arial" w:eastAsiaTheme="minorHAnsi" w:hAnsi="Arial"/>
                <w:sz w:val="20"/>
              </w:rPr>
              <w:t xml:space="preserve">rde stark ausgeweitet. Seit der </w:t>
            </w:r>
            <w:r w:rsidRPr="009A5B47">
              <w:rPr>
                <w:rFonts w:ascii="Arial" w:eastAsiaTheme="minorHAnsi" w:hAnsi="Arial"/>
                <w:sz w:val="20"/>
              </w:rPr>
              <w:t xml:space="preserve">Trennung der Schulen nach Geschlechtern schicken auch </w:t>
            </w:r>
            <w:r>
              <w:rPr>
                <w:rFonts w:ascii="Arial" w:eastAsiaTheme="minorHAnsi" w:hAnsi="Arial"/>
                <w:sz w:val="20"/>
              </w:rPr>
              <w:t xml:space="preserve">die traditionell ausgerichteten </w:t>
            </w:r>
            <w:r w:rsidRPr="009A5B47">
              <w:rPr>
                <w:rFonts w:ascii="Arial" w:eastAsiaTheme="minorHAnsi" w:hAnsi="Arial"/>
                <w:sz w:val="20"/>
              </w:rPr>
              <w:t>Muslime ihre Töchter auf höhere Schulen und Universitä</w:t>
            </w:r>
            <w:r>
              <w:rPr>
                <w:rFonts w:ascii="Arial" w:eastAsiaTheme="minorHAnsi" w:hAnsi="Arial"/>
                <w:sz w:val="20"/>
              </w:rPr>
              <w:t xml:space="preserve">ten. Deshalb </w:t>
            </w:r>
            <w:r w:rsidRPr="009A5B47">
              <w:rPr>
                <w:rFonts w:ascii="Arial" w:eastAsiaTheme="minorHAnsi" w:hAnsi="Arial"/>
                <w:sz w:val="20"/>
              </w:rPr>
              <w:t>hat die Zahl der hochgebildeten Frauen massiv zugenommen.</w:t>
            </w:r>
          </w:p>
        </w:tc>
      </w:tr>
      <w:tr w:rsidR="00232702" w:rsidTr="00021AF1">
        <w:tc>
          <w:tcPr>
            <w:tcW w:w="9356" w:type="dxa"/>
          </w:tcPr>
          <w:p w:rsidR="00232702" w:rsidRPr="00BA5425" w:rsidRDefault="00232702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12"/>
                <w:szCs w:val="12"/>
              </w:rPr>
            </w:pPr>
          </w:p>
        </w:tc>
      </w:tr>
      <w:tr w:rsidR="00232702" w:rsidTr="00021AF1">
        <w:tc>
          <w:tcPr>
            <w:tcW w:w="9356" w:type="dxa"/>
          </w:tcPr>
          <w:p w:rsidR="00232702" w:rsidRPr="009A5B47" w:rsidRDefault="005D0033" w:rsidP="00232702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sz w:val="20"/>
              </w:rPr>
            </w:pPr>
            <w:r>
              <w:rPr>
                <w:rFonts w:ascii="Arial" w:eastAsiaTheme="minorHAnsi" w:hAnsi="Arial"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5C62B007" wp14:editId="5107E0DF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110820</wp:posOffset>
                  </wp:positionV>
                  <wp:extent cx="3491865" cy="236347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65" cy="236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2702" w:rsidTr="00021AF1">
        <w:tc>
          <w:tcPr>
            <w:tcW w:w="9356" w:type="dxa"/>
          </w:tcPr>
          <w:p w:rsidR="002C2B4D" w:rsidRPr="00232702" w:rsidRDefault="00232702" w:rsidP="00BA542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Theme="minorHAnsi" w:hAnsi="Arial"/>
                <w:sz w:val="20"/>
              </w:rPr>
            </w:pPr>
            <w:r w:rsidRPr="00232702"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</w:t>
            </w:r>
            <w:r w:rsidRPr="00232702">
              <w:rPr>
                <w:rFonts w:ascii="Arial" w:eastAsiaTheme="minorHAnsi" w:hAnsi="Arial"/>
                <w:sz w:val="20"/>
              </w:rPr>
              <w:t>_</w:t>
            </w:r>
            <w:r w:rsidR="002D0D43">
              <w:rPr>
                <w:rFonts w:ascii="Arial" w:eastAsiaTheme="minorHAnsi" w:hAnsi="Arial"/>
                <w:sz w:val="20"/>
              </w:rPr>
              <w:t>__________________________________________________________________________________</w:t>
            </w:r>
            <w:r w:rsidR="005D0033">
              <w:rPr>
                <w:rFonts w:ascii="Arial" w:eastAsiaTheme="minorHAnsi" w:hAnsi="Arial"/>
                <w:sz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5425">
              <w:rPr>
                <w:rFonts w:ascii="Arial" w:eastAsiaTheme="minorHAnsi" w:hAnsi="Arial"/>
                <w:sz w:val="20"/>
              </w:rPr>
              <w:br/>
            </w:r>
            <w:r w:rsidR="00BA5425">
              <w:rPr>
                <w:rFonts w:ascii="Arial" w:eastAsiaTheme="minorHAnsi" w:hAnsi="Arial"/>
                <w:sz w:val="12"/>
                <w:szCs w:val="12"/>
              </w:rPr>
              <w:t>Karte</w:t>
            </w:r>
            <w:r w:rsidR="00BA5425" w:rsidRPr="00BA5425">
              <w:rPr>
                <w:rFonts w:ascii="Arial" w:eastAsiaTheme="minorHAnsi" w:hAnsi="Arial"/>
                <w:sz w:val="12"/>
                <w:szCs w:val="12"/>
              </w:rPr>
              <w:t xml:space="preserve">: Central </w:t>
            </w:r>
            <w:proofErr w:type="spellStart"/>
            <w:r w:rsidR="00BA5425" w:rsidRPr="00BA5425">
              <w:rPr>
                <w:rFonts w:ascii="Arial" w:eastAsiaTheme="minorHAnsi" w:hAnsi="Arial"/>
                <w:sz w:val="12"/>
                <w:szCs w:val="12"/>
              </w:rPr>
              <w:t>Intelligence</w:t>
            </w:r>
            <w:proofErr w:type="spellEnd"/>
            <w:r w:rsidR="00BA5425" w:rsidRPr="00BA5425">
              <w:rPr>
                <w:rFonts w:ascii="Arial" w:eastAsiaTheme="minorHAnsi" w:hAnsi="Arial"/>
                <w:sz w:val="12"/>
                <w:szCs w:val="12"/>
              </w:rPr>
              <w:t xml:space="preserve"> Agency (CIA)</w:t>
            </w:r>
          </w:p>
        </w:tc>
      </w:tr>
    </w:tbl>
    <w:p w:rsidR="0013574C" w:rsidRPr="00281935" w:rsidRDefault="0013574C" w:rsidP="00BA5425">
      <w:pPr>
        <w:tabs>
          <w:tab w:val="left" w:pos="5011"/>
        </w:tabs>
      </w:pPr>
    </w:p>
    <w:sectPr w:rsidR="0013574C" w:rsidRPr="00281935" w:rsidSect="00126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4C8" w:rsidRDefault="004414C8" w:rsidP="002D01FD">
      <w:r>
        <w:separator/>
      </w:r>
    </w:p>
  </w:endnote>
  <w:endnote w:type="continuationSeparator" w:id="0">
    <w:p w:rsidR="004414C8" w:rsidRDefault="004414C8" w:rsidP="002D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7" w:rsidRDefault="0051418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4414C8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4414C8" w:rsidRPr="00E231F5" w:rsidRDefault="004414C8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4414C8" w:rsidRPr="00E231F5" w:rsidRDefault="004414C8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4414C8" w:rsidRPr="00E231F5" w:rsidRDefault="004414C8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542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A542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9019D" w:rsidRPr="00E231F5" w:rsidTr="000A504D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9019D" w:rsidRPr="00E231F5" w:rsidRDefault="006901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69019D" w:rsidRPr="00E231F5" w:rsidRDefault="0069019D" w:rsidP="000A504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9019D" w:rsidRPr="00E231F5" w:rsidRDefault="0069019D" w:rsidP="000A504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69019D">
            <w:rPr>
              <w:rFonts w:ascii="Arial" w:hAnsi="Arial"/>
              <w:b/>
              <w:noProof/>
              <w:sz w:val="16"/>
              <w:szCs w:val="16"/>
            </w:rPr>
            <w:t>1</w:t>
          </w:r>
          <w:r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4414C8" w:rsidRDefault="004414C8" w:rsidP="00D93762">
    <w:pPr>
      <w:pStyle w:val="Fuzeile"/>
      <w:tabs>
        <w:tab w:val="clear" w:pos="4536"/>
        <w:tab w:val="clear" w:pos="9072"/>
        <w:tab w:val="left" w:pos="3905"/>
      </w:tabs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4C8" w:rsidRDefault="004414C8" w:rsidP="002D01FD">
      <w:r>
        <w:separator/>
      </w:r>
    </w:p>
  </w:footnote>
  <w:footnote w:type="continuationSeparator" w:id="0">
    <w:p w:rsidR="004414C8" w:rsidRDefault="004414C8" w:rsidP="002D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187" w:rsidRDefault="0051418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4414C8" w:rsidTr="00A017E3">
      <w:trPr>
        <w:trHeight w:hRule="exact" w:val="227"/>
      </w:trPr>
      <w:tc>
        <w:tcPr>
          <w:tcW w:w="9356" w:type="dxa"/>
          <w:gridSpan w:val="3"/>
        </w:tcPr>
        <w:p w:rsidR="004414C8" w:rsidRPr="008103E2" w:rsidRDefault="004414C8" w:rsidP="008103E2">
          <w:pPr>
            <w:pStyle w:val="Kopfzeile"/>
            <w:rPr>
              <w:rFonts w:ascii="Arial" w:hAnsi="Arial"/>
              <w:sz w:val="20"/>
            </w:rPr>
          </w:pPr>
        </w:p>
      </w:tc>
    </w:tr>
    <w:tr w:rsidR="004414C8" w:rsidTr="00566D69">
      <w:trPr>
        <w:trHeight w:hRule="exact" w:val="567"/>
      </w:trPr>
      <w:tc>
        <w:tcPr>
          <w:tcW w:w="3932" w:type="dxa"/>
          <w:vMerge w:val="restart"/>
        </w:tcPr>
        <w:p w:rsidR="004414C8" w:rsidRDefault="004414C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FCFBE8E" wp14:editId="6FCE3F79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4414C8" w:rsidRDefault="004414C8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2C2B4D" w:rsidRDefault="002C2B4D" w:rsidP="002C2B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:rsidR="004414C8" w:rsidRPr="002D01FD" w:rsidRDefault="002C2B4D" w:rsidP="002C2B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Der Iran</w:t>
          </w:r>
        </w:p>
      </w:tc>
    </w:tr>
    <w:tr w:rsidR="004414C8" w:rsidTr="00566D69">
      <w:trPr>
        <w:trHeight w:hRule="exact" w:val="397"/>
      </w:trPr>
      <w:tc>
        <w:tcPr>
          <w:tcW w:w="3932" w:type="dxa"/>
          <w:vMerge/>
        </w:tcPr>
        <w:p w:rsidR="004414C8" w:rsidRDefault="004414C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4414C8" w:rsidRDefault="004414C8">
          <w:pPr>
            <w:pStyle w:val="Kopfzeile"/>
          </w:pPr>
        </w:p>
      </w:tc>
      <w:tc>
        <w:tcPr>
          <w:tcW w:w="3618" w:type="dxa"/>
          <w:vAlign w:val="bottom"/>
        </w:tcPr>
        <w:p w:rsidR="004414C8" w:rsidRPr="002D01FD" w:rsidRDefault="004414C8" w:rsidP="002D01F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4414C8" w:rsidTr="00104354">
      <w:trPr>
        <w:trHeight w:hRule="exact" w:val="227"/>
      </w:trPr>
      <w:tc>
        <w:tcPr>
          <w:tcW w:w="9356" w:type="dxa"/>
          <w:gridSpan w:val="3"/>
        </w:tcPr>
        <w:p w:rsidR="004414C8" w:rsidRDefault="004414C8">
          <w:pPr>
            <w:pStyle w:val="Kopfzeile"/>
          </w:pPr>
        </w:p>
      </w:tc>
    </w:tr>
    <w:tr w:rsidR="004414C8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4414C8" w:rsidRPr="0005385A" w:rsidRDefault="002C2B4D" w:rsidP="00E53CA0">
          <w:pPr>
            <w:pStyle w:val="Kopfzeile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Head Wind</w:t>
          </w:r>
        </w:p>
      </w:tc>
    </w:tr>
  </w:tbl>
  <w:p w:rsidR="004414C8" w:rsidRDefault="004414C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514187" w:rsidTr="000A504D">
      <w:trPr>
        <w:trHeight w:val="227"/>
      </w:trPr>
      <w:tc>
        <w:tcPr>
          <w:tcW w:w="9356" w:type="dxa"/>
          <w:gridSpan w:val="5"/>
          <w:vAlign w:val="center"/>
        </w:tcPr>
        <w:p w:rsidR="00514187" w:rsidRPr="00092BCF" w:rsidRDefault="00514187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514187" w:rsidTr="000A504D">
      <w:trPr>
        <w:trHeight w:hRule="exact" w:val="567"/>
      </w:trPr>
      <w:tc>
        <w:tcPr>
          <w:tcW w:w="3932" w:type="dxa"/>
          <w:gridSpan w:val="3"/>
          <w:vMerge w:val="restart"/>
        </w:tcPr>
        <w:p w:rsidR="00514187" w:rsidRDefault="00514187" w:rsidP="000A504D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96B9B4F" wp14:editId="10321293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14187" w:rsidRDefault="00514187" w:rsidP="000A504D">
          <w:pPr>
            <w:pStyle w:val="Kopfzeile"/>
          </w:pPr>
        </w:p>
        <w:p w:rsidR="00514187" w:rsidRPr="0008046F" w:rsidRDefault="00514187" w:rsidP="000A504D">
          <w:pPr>
            <w:jc w:val="center"/>
          </w:pPr>
        </w:p>
      </w:tc>
      <w:tc>
        <w:tcPr>
          <w:tcW w:w="3618" w:type="dxa"/>
          <w:vAlign w:val="bottom"/>
        </w:tcPr>
        <w:p w:rsidR="00514187" w:rsidRDefault="00514187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:rsidR="00514187" w:rsidRPr="002D01FD" w:rsidRDefault="00514187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Der Iran</w:t>
          </w:r>
        </w:p>
      </w:tc>
    </w:tr>
    <w:tr w:rsidR="00514187" w:rsidTr="000A504D">
      <w:trPr>
        <w:trHeight w:hRule="exact" w:val="397"/>
      </w:trPr>
      <w:tc>
        <w:tcPr>
          <w:tcW w:w="3932" w:type="dxa"/>
          <w:gridSpan w:val="3"/>
          <w:vMerge/>
        </w:tcPr>
        <w:p w:rsidR="00514187" w:rsidRDefault="00514187" w:rsidP="000A504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514187" w:rsidRDefault="00514187" w:rsidP="000A504D">
          <w:pPr>
            <w:pStyle w:val="Kopfzeile"/>
          </w:pPr>
        </w:p>
      </w:tc>
      <w:tc>
        <w:tcPr>
          <w:tcW w:w="3618" w:type="dxa"/>
          <w:vAlign w:val="bottom"/>
        </w:tcPr>
        <w:p w:rsidR="00514187" w:rsidRPr="002D01FD" w:rsidRDefault="00514187" w:rsidP="000A504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14187" w:rsidTr="000A504D">
      <w:trPr>
        <w:trHeight w:hRule="exact" w:val="227"/>
      </w:trPr>
      <w:tc>
        <w:tcPr>
          <w:tcW w:w="9356" w:type="dxa"/>
          <w:gridSpan w:val="5"/>
        </w:tcPr>
        <w:p w:rsidR="00514187" w:rsidRPr="00092BCF" w:rsidRDefault="00514187" w:rsidP="000A504D">
          <w:pPr>
            <w:pStyle w:val="Kopfzeile"/>
            <w:rPr>
              <w:rFonts w:ascii="Arial" w:hAnsi="Arial"/>
              <w:sz w:val="20"/>
            </w:rPr>
          </w:pPr>
        </w:p>
      </w:tc>
    </w:tr>
    <w:tr w:rsidR="00514187" w:rsidTr="000A504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514187" w:rsidRPr="0070624B" w:rsidRDefault="00514187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162C97C4" wp14:editId="47C70761">
                <wp:extent cx="1657586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lcsnap-2013-01-17-15h00m41s7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586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514187" w:rsidRDefault="00514187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514187" w:rsidRPr="002D01FD" w:rsidRDefault="00514187" w:rsidP="000A504D">
          <w:pPr>
            <w:pStyle w:val="Kopfzeile"/>
            <w:rPr>
              <w:rFonts w:ascii="Arial" w:hAnsi="Arial"/>
              <w:sz w:val="18"/>
              <w:szCs w:val="18"/>
            </w:rPr>
          </w:pPr>
          <w:r w:rsidRPr="00183310">
            <w:rPr>
              <w:rFonts w:ascii="Arial" w:hAnsi="Arial"/>
              <w:sz w:val="18"/>
              <w:szCs w:val="18"/>
            </w:rPr>
            <w:t>Medienbildung/ICT, Individuum &amp; Gemeinschaft</w:t>
          </w:r>
          <w:r>
            <w:rPr>
              <w:rFonts w:ascii="Arial" w:hAnsi="Arial"/>
              <w:sz w:val="18"/>
              <w:szCs w:val="18"/>
            </w:rPr>
            <w:t>, Geografie für Sek I und Sek II</w:t>
          </w:r>
        </w:p>
      </w:tc>
    </w:tr>
    <w:tr w:rsidR="00514187" w:rsidTr="000A504D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514187" w:rsidRDefault="00514187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514187" w:rsidRDefault="00514187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514187" w:rsidRPr="006F2C9E" w:rsidRDefault="00514187" w:rsidP="000A504D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Head Wind (Bad-e-</w:t>
          </w:r>
          <w:proofErr w:type="spellStart"/>
          <w:r>
            <w:rPr>
              <w:rFonts w:ascii="Arial" w:hAnsi="Arial"/>
              <w:b/>
              <w:sz w:val="24"/>
              <w:szCs w:val="24"/>
            </w:rPr>
            <w:t>daboor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>)</w:t>
          </w:r>
        </w:p>
      </w:tc>
    </w:tr>
    <w:tr w:rsidR="00514187" w:rsidTr="000A504D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514187" w:rsidRDefault="00514187" w:rsidP="000A504D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514187" w:rsidRDefault="00514187" w:rsidP="000A504D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514187" w:rsidRDefault="00514187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514187" w:rsidRPr="00471F78" w:rsidRDefault="00514187" w:rsidP="000A504D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514187" w:rsidRPr="0070624B" w:rsidRDefault="00514187" w:rsidP="000A504D">
          <w:pPr>
            <w:pStyle w:val="Kopfzeile"/>
            <w:rPr>
              <w:sz w:val="18"/>
              <w:szCs w:val="18"/>
            </w:rPr>
          </w:pPr>
          <w:bookmarkStart w:id="0" w:name="Laufzeit_Kopfzeile"/>
          <w:r w:rsidRPr="00183310">
            <w:rPr>
              <w:rFonts w:ascii="Arial" w:hAnsi="Arial"/>
              <w:sz w:val="18"/>
              <w:szCs w:val="18"/>
            </w:rPr>
            <w:t>43:00 Minuten</w:t>
          </w:r>
          <w:bookmarkEnd w:id="0"/>
        </w:p>
      </w:tc>
    </w:tr>
  </w:tbl>
  <w:p w:rsidR="004414C8" w:rsidRDefault="004414C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73A"/>
    <w:multiLevelType w:val="hybridMultilevel"/>
    <w:tmpl w:val="247AD254"/>
    <w:lvl w:ilvl="0" w:tplc="47169DCC">
      <w:start w:val="1"/>
      <w:numFmt w:val="decimal"/>
      <w:lvlText w:val="%1."/>
      <w:lvlJc w:val="left"/>
      <w:pPr>
        <w:ind w:left="805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525" w:hanging="360"/>
      </w:pPr>
    </w:lvl>
    <w:lvl w:ilvl="2" w:tplc="0407001B" w:tentative="1">
      <w:start w:val="1"/>
      <w:numFmt w:val="lowerRoman"/>
      <w:lvlText w:val="%3."/>
      <w:lvlJc w:val="right"/>
      <w:pPr>
        <w:ind w:left="2245" w:hanging="180"/>
      </w:pPr>
    </w:lvl>
    <w:lvl w:ilvl="3" w:tplc="0407000F" w:tentative="1">
      <w:start w:val="1"/>
      <w:numFmt w:val="decimal"/>
      <w:lvlText w:val="%4."/>
      <w:lvlJc w:val="left"/>
      <w:pPr>
        <w:ind w:left="2965" w:hanging="360"/>
      </w:pPr>
    </w:lvl>
    <w:lvl w:ilvl="4" w:tplc="04070019" w:tentative="1">
      <w:start w:val="1"/>
      <w:numFmt w:val="lowerLetter"/>
      <w:lvlText w:val="%5."/>
      <w:lvlJc w:val="left"/>
      <w:pPr>
        <w:ind w:left="3685" w:hanging="360"/>
      </w:pPr>
    </w:lvl>
    <w:lvl w:ilvl="5" w:tplc="0407001B" w:tentative="1">
      <w:start w:val="1"/>
      <w:numFmt w:val="lowerRoman"/>
      <w:lvlText w:val="%6."/>
      <w:lvlJc w:val="right"/>
      <w:pPr>
        <w:ind w:left="4405" w:hanging="180"/>
      </w:pPr>
    </w:lvl>
    <w:lvl w:ilvl="6" w:tplc="0407000F" w:tentative="1">
      <w:start w:val="1"/>
      <w:numFmt w:val="decimal"/>
      <w:lvlText w:val="%7."/>
      <w:lvlJc w:val="left"/>
      <w:pPr>
        <w:ind w:left="5125" w:hanging="360"/>
      </w:pPr>
    </w:lvl>
    <w:lvl w:ilvl="7" w:tplc="04070019" w:tentative="1">
      <w:start w:val="1"/>
      <w:numFmt w:val="lowerLetter"/>
      <w:lvlText w:val="%8."/>
      <w:lvlJc w:val="left"/>
      <w:pPr>
        <w:ind w:left="5845" w:hanging="360"/>
      </w:pPr>
    </w:lvl>
    <w:lvl w:ilvl="8" w:tplc="0407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C607A"/>
    <w:multiLevelType w:val="hybridMultilevel"/>
    <w:tmpl w:val="D626F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866FDA"/>
    <w:multiLevelType w:val="hybridMultilevel"/>
    <w:tmpl w:val="9A4AB3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A"/>
    <w:rsid w:val="00013BED"/>
    <w:rsid w:val="00021AF1"/>
    <w:rsid w:val="0005385A"/>
    <w:rsid w:val="0008046F"/>
    <w:rsid w:val="00092BCF"/>
    <w:rsid w:val="000959C9"/>
    <w:rsid w:val="00096CDE"/>
    <w:rsid w:val="000D5E9B"/>
    <w:rsid w:val="000E0674"/>
    <w:rsid w:val="000E09B5"/>
    <w:rsid w:val="000F6943"/>
    <w:rsid w:val="00104354"/>
    <w:rsid w:val="001076EB"/>
    <w:rsid w:val="00110129"/>
    <w:rsid w:val="001265E0"/>
    <w:rsid w:val="00127741"/>
    <w:rsid w:val="00133D1B"/>
    <w:rsid w:val="0013574C"/>
    <w:rsid w:val="001606E5"/>
    <w:rsid w:val="0016244E"/>
    <w:rsid w:val="001A1BC1"/>
    <w:rsid w:val="001B780B"/>
    <w:rsid w:val="001C08A5"/>
    <w:rsid w:val="001F18FD"/>
    <w:rsid w:val="00206B4B"/>
    <w:rsid w:val="00232702"/>
    <w:rsid w:val="00245FF2"/>
    <w:rsid w:val="0027244A"/>
    <w:rsid w:val="00281935"/>
    <w:rsid w:val="00282AFC"/>
    <w:rsid w:val="00292AA1"/>
    <w:rsid w:val="0029433A"/>
    <w:rsid w:val="002B2DAD"/>
    <w:rsid w:val="002C2B4D"/>
    <w:rsid w:val="002C2BB8"/>
    <w:rsid w:val="002C2D5C"/>
    <w:rsid w:val="002D01FD"/>
    <w:rsid w:val="002D0D43"/>
    <w:rsid w:val="002F2146"/>
    <w:rsid w:val="002F5EAA"/>
    <w:rsid w:val="00321403"/>
    <w:rsid w:val="00355BF3"/>
    <w:rsid w:val="00390D7E"/>
    <w:rsid w:val="003A102C"/>
    <w:rsid w:val="003F4289"/>
    <w:rsid w:val="004414C8"/>
    <w:rsid w:val="004604E8"/>
    <w:rsid w:val="00465302"/>
    <w:rsid w:val="004664D4"/>
    <w:rsid w:val="00475194"/>
    <w:rsid w:val="004E45C8"/>
    <w:rsid w:val="00504FD5"/>
    <w:rsid w:val="00514187"/>
    <w:rsid w:val="00545A2E"/>
    <w:rsid w:val="00553621"/>
    <w:rsid w:val="00553723"/>
    <w:rsid w:val="00566837"/>
    <w:rsid w:val="00566D69"/>
    <w:rsid w:val="00583C28"/>
    <w:rsid w:val="005B514A"/>
    <w:rsid w:val="005D0033"/>
    <w:rsid w:val="005F6E4A"/>
    <w:rsid w:val="006067B7"/>
    <w:rsid w:val="00640E1A"/>
    <w:rsid w:val="00656DD2"/>
    <w:rsid w:val="00665875"/>
    <w:rsid w:val="0069019D"/>
    <w:rsid w:val="006D7D38"/>
    <w:rsid w:val="00716076"/>
    <w:rsid w:val="00732F1A"/>
    <w:rsid w:val="00734A5A"/>
    <w:rsid w:val="008103E2"/>
    <w:rsid w:val="00836605"/>
    <w:rsid w:val="00845ECF"/>
    <w:rsid w:val="00850492"/>
    <w:rsid w:val="00863C60"/>
    <w:rsid w:val="00866574"/>
    <w:rsid w:val="008D01C5"/>
    <w:rsid w:val="008D09E7"/>
    <w:rsid w:val="009166F8"/>
    <w:rsid w:val="00982793"/>
    <w:rsid w:val="009952C0"/>
    <w:rsid w:val="00995FB8"/>
    <w:rsid w:val="009E5686"/>
    <w:rsid w:val="009E63E6"/>
    <w:rsid w:val="00A017E3"/>
    <w:rsid w:val="00A53BA9"/>
    <w:rsid w:val="00A54CE3"/>
    <w:rsid w:val="00A57BA9"/>
    <w:rsid w:val="00A724DF"/>
    <w:rsid w:val="00A73114"/>
    <w:rsid w:val="00AA2A93"/>
    <w:rsid w:val="00B51D94"/>
    <w:rsid w:val="00B54249"/>
    <w:rsid w:val="00B560D4"/>
    <w:rsid w:val="00B57223"/>
    <w:rsid w:val="00B65CF1"/>
    <w:rsid w:val="00B82EDF"/>
    <w:rsid w:val="00BA5425"/>
    <w:rsid w:val="00BB106F"/>
    <w:rsid w:val="00BC4C57"/>
    <w:rsid w:val="00BF49CC"/>
    <w:rsid w:val="00C8634B"/>
    <w:rsid w:val="00CB4F7C"/>
    <w:rsid w:val="00CC372C"/>
    <w:rsid w:val="00D43276"/>
    <w:rsid w:val="00D44F44"/>
    <w:rsid w:val="00D55187"/>
    <w:rsid w:val="00D578BC"/>
    <w:rsid w:val="00D80082"/>
    <w:rsid w:val="00D93762"/>
    <w:rsid w:val="00D970EB"/>
    <w:rsid w:val="00DB0E9D"/>
    <w:rsid w:val="00DD1909"/>
    <w:rsid w:val="00DD685D"/>
    <w:rsid w:val="00DE2775"/>
    <w:rsid w:val="00DF2351"/>
    <w:rsid w:val="00E15E47"/>
    <w:rsid w:val="00E253BA"/>
    <w:rsid w:val="00E53CA0"/>
    <w:rsid w:val="00E608CF"/>
    <w:rsid w:val="00E82248"/>
    <w:rsid w:val="00E90CCB"/>
    <w:rsid w:val="00E940D8"/>
    <w:rsid w:val="00EA773E"/>
    <w:rsid w:val="00EB728D"/>
    <w:rsid w:val="00EC4911"/>
    <w:rsid w:val="00EF4972"/>
    <w:rsid w:val="00F21B26"/>
    <w:rsid w:val="00F21E0B"/>
    <w:rsid w:val="00F4153D"/>
    <w:rsid w:val="00F41C9E"/>
    <w:rsid w:val="00F537B4"/>
    <w:rsid w:val="00F54B1C"/>
    <w:rsid w:val="00F84D71"/>
    <w:rsid w:val="00F904E0"/>
    <w:rsid w:val="00F93A98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3BA"/>
    <w:pPr>
      <w:spacing w:after="0" w:line="240" w:lineRule="auto"/>
    </w:pPr>
    <w:rPr>
      <w:rFonts w:ascii="HelveticaNeueLT Std" w:eastAsia="Times New Roman" w:hAnsi="HelveticaNeueLT Std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ind w:left="720"/>
      <w:contextualSpacing/>
    </w:p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F49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03B6-9F3B-460D-B024-53E19B17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Wind</dc:title>
  <dc:creator>Marriott, Steven</dc:creator>
  <cp:lastModifiedBy>Marriott, Steven (SRF)</cp:lastModifiedBy>
  <cp:revision>22</cp:revision>
  <cp:lastPrinted>2012-11-30T16:36:00Z</cp:lastPrinted>
  <dcterms:created xsi:type="dcterms:W3CDTF">2013-01-17T13:47:00Z</dcterms:created>
  <dcterms:modified xsi:type="dcterms:W3CDTF">2013-11-21T10:21:00Z</dcterms:modified>
</cp:coreProperties>
</file>