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53356F" w:rsidRPr="003066BA" w:rsidTr="005B3111">
        <w:tc>
          <w:tcPr>
            <w:tcW w:w="9356" w:type="dxa"/>
          </w:tcPr>
          <w:p w:rsidR="008C686B" w:rsidRPr="003066BA" w:rsidRDefault="008C686B" w:rsidP="008C686B">
            <w:pPr>
              <w:rPr>
                <w:rFonts w:ascii="Arial" w:hAnsi="Arial" w:cs="Arial"/>
                <w:b/>
              </w:rPr>
            </w:pPr>
            <w:r w:rsidRPr="003066BA">
              <w:rPr>
                <w:rFonts w:ascii="Arial" w:hAnsi="Arial" w:cs="Arial"/>
                <w:b/>
              </w:rPr>
              <w:t>Aufgabe 1</w:t>
            </w:r>
          </w:p>
          <w:p w:rsidR="008C686B" w:rsidRDefault="008C686B" w:rsidP="008C686B">
            <w:pPr>
              <w:rPr>
                <w:rFonts w:ascii="Arial" w:hAnsi="Arial" w:cs="Arial"/>
              </w:rPr>
            </w:pPr>
            <w:r w:rsidRPr="003066BA">
              <w:rPr>
                <w:rFonts w:ascii="Arial" w:hAnsi="Arial" w:cs="Arial"/>
              </w:rPr>
              <w:t>Der folgende Kartenausschnitt zeigt eine «stumme Karte» von Europa. Zeichnen und beschriften Sie laufend jedes Land, das im Beitrag erwähnt wird. Tragen Sie die namentlich erwähnten Städte ein.</w:t>
            </w:r>
          </w:p>
          <w:p w:rsidR="008C686B" w:rsidRPr="003066BA" w:rsidRDefault="008C686B" w:rsidP="008C686B">
            <w:pPr>
              <w:rPr>
                <w:rFonts w:ascii="Arial" w:hAnsi="Arial" w:cs="Arial"/>
              </w:rPr>
            </w:pPr>
          </w:p>
          <w:p w:rsidR="0053356F" w:rsidRDefault="008C686B" w:rsidP="00141E11">
            <w:pPr>
              <w:rPr>
                <w:rFonts w:ascii="Arial" w:hAnsi="Arial" w:cs="Arial"/>
              </w:rPr>
            </w:pPr>
            <w:r w:rsidRPr="008156FB">
              <w:rPr>
                <w:rFonts w:ascii="Arial" w:hAnsi="Arial" w:cs="Arial"/>
                <w:noProof/>
              </w:rPr>
              <w:drawing>
                <wp:inline distT="0" distB="0" distL="0" distR="0" wp14:anchorId="241C178D" wp14:editId="64C032B2">
                  <wp:extent cx="5868000" cy="4887706"/>
                  <wp:effectExtent l="0" t="0" r="0" b="8255"/>
                  <wp:docPr id="3" name="Grafik 3" descr="\\tpcs-le-udirfs.sfdrs.local\userdirs2$\albinma\Desktop\europema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cs-le-udirfs.sfdrs.local\userdirs2$\albinma\Desktop\europemax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00" cy="4887706"/>
                          </a:xfrm>
                          <a:prstGeom prst="rect">
                            <a:avLst/>
                          </a:prstGeom>
                          <a:noFill/>
                          <a:ln>
                            <a:noFill/>
                          </a:ln>
                        </pic:spPr>
                      </pic:pic>
                    </a:graphicData>
                  </a:graphic>
                </wp:inline>
              </w:drawing>
            </w:r>
          </w:p>
          <w:p w:rsidR="008C686B" w:rsidRPr="008C686B" w:rsidRDefault="008C686B" w:rsidP="00141E11">
            <w:pPr>
              <w:rPr>
                <w:rFonts w:ascii="Arial" w:hAnsi="Arial" w:cs="Arial"/>
                <w:sz w:val="12"/>
                <w:szCs w:val="12"/>
              </w:rPr>
            </w:pPr>
            <w:r w:rsidRPr="008C686B">
              <w:rPr>
                <w:rFonts w:ascii="Arial" w:hAnsi="Arial" w:cs="Arial"/>
                <w:sz w:val="12"/>
                <w:szCs w:val="12"/>
              </w:rPr>
              <w:t>Bildquelle: d-maps.com (</w:t>
            </w:r>
            <w:hyperlink r:id="rId9" w:history="1">
              <w:r w:rsidRPr="008C686B">
                <w:rPr>
                  <w:rStyle w:val="Hyperlink"/>
                  <w:rFonts w:ascii="Arial" w:hAnsi="Arial" w:cs="Arial"/>
                  <w:sz w:val="12"/>
                  <w:szCs w:val="12"/>
                </w:rPr>
                <w:t>http://d-maps.com/carte.php?num_car=2232&amp;lang=de</w:t>
              </w:r>
            </w:hyperlink>
            <w:r w:rsidRPr="008C686B">
              <w:rPr>
                <w:rFonts w:ascii="Arial" w:hAnsi="Arial" w:cs="Arial"/>
                <w:sz w:val="12"/>
                <w:szCs w:val="12"/>
              </w:rPr>
              <w:t>)</w:t>
            </w:r>
          </w:p>
        </w:tc>
      </w:tr>
    </w:tbl>
    <w:p w:rsidR="008C686B" w:rsidRDefault="008C686B">
      <w: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8C686B" w:rsidRPr="003066BA" w:rsidTr="005B3111">
        <w:tc>
          <w:tcPr>
            <w:tcW w:w="9356" w:type="dxa"/>
          </w:tcPr>
          <w:p w:rsidR="008C686B" w:rsidRPr="003066BA" w:rsidRDefault="008C686B" w:rsidP="008C686B">
            <w:pPr>
              <w:rPr>
                <w:rFonts w:ascii="Arial" w:hAnsi="Arial" w:cs="Arial"/>
                <w:b/>
              </w:rPr>
            </w:pPr>
            <w:r w:rsidRPr="003066BA">
              <w:rPr>
                <w:rFonts w:ascii="Arial" w:hAnsi="Arial" w:cs="Arial"/>
                <w:b/>
              </w:rPr>
              <w:lastRenderedPageBreak/>
              <w:t>Aufgabe 2</w:t>
            </w:r>
          </w:p>
          <w:p w:rsidR="008C686B" w:rsidRPr="008C686B" w:rsidRDefault="008C686B" w:rsidP="008C686B">
            <w:pPr>
              <w:rPr>
                <w:rFonts w:ascii="Arial" w:hAnsi="Arial" w:cs="Arial"/>
              </w:rPr>
            </w:pPr>
            <w:r w:rsidRPr="003066BA">
              <w:rPr>
                <w:rFonts w:ascii="Arial" w:hAnsi="Arial" w:cs="Arial"/>
              </w:rPr>
              <w:t>Seit 2010 setzt die Regierung Lettlands auf das Kapital von Ausländern. Das Prinzip: Wer in ein lettisches Unternehmen oder eine Bank investiert oder eine Immobilie erwirbt, bekommt im Gegenzug ein Schengen-Visum. Warum hat Lettland diese Praxis eingeführt? Welc</w:t>
            </w:r>
            <w:r w:rsidR="00AF566F">
              <w:rPr>
                <w:rFonts w:ascii="Arial" w:hAnsi="Arial" w:cs="Arial"/>
              </w:rPr>
              <w:t>he Länder gelten als «Schengen-</w:t>
            </w:r>
            <w:r w:rsidRPr="003066BA">
              <w:rPr>
                <w:rFonts w:ascii="Arial" w:hAnsi="Arial" w:cs="Arial"/>
              </w:rPr>
              <w:t>Staaten» und welche besonderen Bestimmungen gelten für den Schengen-Raum?</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C686B" w:rsidRPr="003066BA" w:rsidTr="005B3111">
        <w:tc>
          <w:tcPr>
            <w:tcW w:w="9356" w:type="dxa"/>
          </w:tcPr>
          <w:p w:rsidR="008C686B"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rPr>
                <w:rFonts w:ascii="Arial" w:hAnsi="Arial" w:cs="Arial"/>
                <w:b/>
              </w:rPr>
            </w:pPr>
            <w:r w:rsidRPr="003066BA">
              <w:rPr>
                <w:rFonts w:ascii="Arial" w:hAnsi="Arial" w:cs="Arial"/>
                <w:b/>
              </w:rPr>
              <w:t>Aufgabe 3</w:t>
            </w:r>
          </w:p>
          <w:p w:rsidR="008C686B" w:rsidRPr="008C686B" w:rsidRDefault="008C686B" w:rsidP="008C686B">
            <w:pPr>
              <w:rPr>
                <w:rFonts w:ascii="Arial" w:hAnsi="Arial" w:cs="Arial"/>
              </w:rPr>
            </w:pPr>
            <w:r w:rsidRPr="003066BA">
              <w:rPr>
                <w:rFonts w:ascii="Arial" w:hAnsi="Arial" w:cs="Arial"/>
              </w:rPr>
              <w:t xml:space="preserve">Porträtieren Sie stichwortartig (Nationalität, Beruf, wichtigste Aussagen) die Personen </w:t>
            </w:r>
            <w:proofErr w:type="spellStart"/>
            <w:r w:rsidRPr="003066BA">
              <w:rPr>
                <w:rFonts w:ascii="Arial" w:hAnsi="Arial" w:cs="Arial"/>
              </w:rPr>
              <w:t>Aigar</w:t>
            </w:r>
            <w:proofErr w:type="spellEnd"/>
            <w:r w:rsidRPr="003066BA">
              <w:rPr>
                <w:rFonts w:ascii="Arial" w:hAnsi="Arial" w:cs="Arial"/>
              </w:rPr>
              <w:t xml:space="preserve"> Smits und Zoya </w:t>
            </w:r>
            <w:proofErr w:type="spellStart"/>
            <w:r w:rsidRPr="003066BA">
              <w:rPr>
                <w:rFonts w:ascii="Arial" w:hAnsi="Arial" w:cs="Arial"/>
              </w:rPr>
              <w:t>Koherenko</w:t>
            </w:r>
            <w:proofErr w:type="spellEnd"/>
            <w:r w:rsidRPr="003066BA">
              <w:rPr>
                <w:rFonts w:ascii="Arial" w:hAnsi="Arial" w:cs="Arial"/>
              </w:rPr>
              <w:t>, die im Beitrag gezeigt werden.</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rPr>
                <w:rFonts w:ascii="Arial" w:hAnsi="Arial" w:cs="Arial"/>
                <w:b/>
              </w:rPr>
            </w:pPr>
            <w:r w:rsidRPr="003066BA">
              <w:rPr>
                <w:rFonts w:ascii="Arial" w:hAnsi="Arial" w:cs="Arial"/>
                <w:b/>
              </w:rPr>
              <w:t>Aufgabe 4</w:t>
            </w:r>
          </w:p>
          <w:p w:rsidR="008C686B" w:rsidRPr="008C686B" w:rsidRDefault="008C686B" w:rsidP="008C686B">
            <w:pPr>
              <w:rPr>
                <w:rFonts w:ascii="Arial" w:hAnsi="Arial" w:cs="Arial"/>
              </w:rPr>
            </w:pPr>
            <w:r w:rsidRPr="003066BA">
              <w:rPr>
                <w:rFonts w:ascii="Arial" w:hAnsi="Arial" w:cs="Arial"/>
              </w:rPr>
              <w:t>Was waren die negativen Begleiterscheinungen der Praxis «Visa gegen Wirtschaftshilfe» der Regierung Lettlands?</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rPr>
                <w:rFonts w:ascii="Arial" w:hAnsi="Arial" w:cs="Arial"/>
                <w:b/>
              </w:rPr>
            </w:pPr>
            <w:r w:rsidRPr="003066BA">
              <w:rPr>
                <w:rFonts w:ascii="Arial" w:hAnsi="Arial" w:cs="Arial"/>
                <w:b/>
              </w:rPr>
              <w:t>Aufgabe 5</w:t>
            </w:r>
          </w:p>
          <w:p w:rsidR="008C686B" w:rsidRPr="003066BA" w:rsidRDefault="008C686B" w:rsidP="008C686B">
            <w:pPr>
              <w:pStyle w:val="Listenabsatz"/>
              <w:numPr>
                <w:ilvl w:val="0"/>
                <w:numId w:val="29"/>
              </w:numPr>
              <w:ind w:left="360"/>
              <w:rPr>
                <w:rFonts w:ascii="Arial" w:hAnsi="Arial" w:cs="Arial"/>
              </w:rPr>
            </w:pPr>
            <w:r w:rsidRPr="003066BA">
              <w:rPr>
                <w:rFonts w:ascii="Arial" w:hAnsi="Arial" w:cs="Arial"/>
              </w:rPr>
              <w:t>Ein Blick auf das Nicht-EU-Land Schweiz (08:10-07:59). Die Stadt Basel weist einen Ausländeranteil von 34 Prozent auf. Was sind die Gründe für diesen hohen Anteil?</w:t>
            </w:r>
          </w:p>
          <w:p w:rsidR="008C686B" w:rsidRPr="003066BA" w:rsidRDefault="008C686B" w:rsidP="008C686B">
            <w:pPr>
              <w:pStyle w:val="Listenabsatz"/>
              <w:ind w:left="360"/>
              <w:rPr>
                <w:rFonts w:ascii="Arial" w:hAnsi="Arial" w:cs="Arial"/>
              </w:rPr>
            </w:pPr>
          </w:p>
          <w:p w:rsidR="008C686B" w:rsidRPr="008C686B" w:rsidRDefault="008C686B" w:rsidP="008C686B">
            <w:pPr>
              <w:pStyle w:val="Listenabsatz"/>
              <w:numPr>
                <w:ilvl w:val="0"/>
                <w:numId w:val="29"/>
              </w:numPr>
              <w:ind w:left="360"/>
              <w:rPr>
                <w:rFonts w:ascii="Arial" w:hAnsi="Arial" w:cs="Arial"/>
              </w:rPr>
            </w:pPr>
            <w:r w:rsidRPr="003066BA">
              <w:rPr>
                <w:rFonts w:ascii="Arial" w:hAnsi="Arial" w:cs="Arial"/>
              </w:rPr>
              <w:t>Am 9. Februar 2014 hat das Schweizer Stimmvolk über die Eidgenössische Volksinitiative «Gegen Masseneinwanderung» der SVP abgestimmt. Diese fordert unter anderem, dass die Zahl der Bewilligungen für den Aufenthalt von Ausländerinnen und Ausländern in der Schweiz jährlich durch Höchstzahlen und Kontingente begrenzt wird. Gesamtschweizerisch wurde die Initiative mit 50.33 Prozent angenommen. Im Kanton Basel Stadt lehnten jedoch 61 Prozent der Stimmbürgerinnen und Stimmbürger diese Forderung ab. Wie können Sie dieses Resultat in einem Kanton mit hohem Ausländeranteil erklären?</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spacing w:line="480" w:lineRule="auto"/>
              <w:rPr>
                <w:rFonts w:ascii="Arial" w:hAnsi="Arial" w:cs="Arial"/>
                <w:b/>
              </w:rPr>
            </w:pPr>
            <w:r>
              <w:rPr>
                <w:rFonts w:ascii="Arial" w:hAnsi="Arial" w:cs="Arial"/>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rPr>
                <w:rFonts w:ascii="Arial" w:hAnsi="Arial" w:cs="Arial"/>
                <w:b/>
              </w:rPr>
            </w:pPr>
            <w:r w:rsidRPr="003066BA">
              <w:rPr>
                <w:rFonts w:ascii="Arial" w:hAnsi="Arial" w:cs="Arial"/>
                <w:b/>
              </w:rPr>
              <w:t>Aufgabe 6</w:t>
            </w:r>
          </w:p>
          <w:p w:rsidR="008C686B" w:rsidRPr="008C686B" w:rsidRDefault="008C686B" w:rsidP="008C686B">
            <w:pPr>
              <w:rPr>
                <w:rFonts w:ascii="Arial" w:hAnsi="Arial" w:cs="Arial"/>
              </w:rPr>
            </w:pPr>
            <w:r w:rsidRPr="003066BA">
              <w:rPr>
                <w:rFonts w:ascii="Arial" w:hAnsi="Arial" w:cs="Arial"/>
              </w:rPr>
              <w:t>Im Beitrag kommen zwei junge Mitglieder der Partei «Junge SVP Schweiz» zu Wort (09:10-11:13). Beschreiben Sie kurz deren Haltung, Ängste und Sorgen bezüglich dem hohen Ausländer-Anteil in Basel.</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rPr>
                <w:rFonts w:ascii="Arial" w:hAnsi="Arial" w:cs="Arial"/>
                <w:b/>
              </w:rPr>
            </w:pPr>
            <w:r w:rsidRPr="003066BA">
              <w:rPr>
                <w:rFonts w:ascii="Arial" w:hAnsi="Arial" w:cs="Arial"/>
                <w:b/>
              </w:rPr>
              <w:t>Aufgabe 7</w:t>
            </w:r>
          </w:p>
          <w:p w:rsidR="008C686B" w:rsidRDefault="008C686B" w:rsidP="008C686B">
            <w:pPr>
              <w:rPr>
                <w:rFonts w:ascii="Arial" w:hAnsi="Arial" w:cs="Arial"/>
              </w:rPr>
            </w:pPr>
            <w:r w:rsidRPr="003066BA">
              <w:rPr>
                <w:rFonts w:ascii="Arial" w:hAnsi="Arial" w:cs="Arial"/>
              </w:rPr>
              <w:t>Der Präsident des Schweizerischen Arbeitgeberverbands Valentin Vogt äussert sich zum Schweizer Arbeitsmarkt, dem Kontingentsystem, welches mit der Initiative «Gegen Masseneinwanderung» eingeführt wird, und dem Familiennachzug (12:44-13:27).</w:t>
            </w:r>
          </w:p>
          <w:p w:rsidR="008C686B" w:rsidRPr="003066BA" w:rsidRDefault="008C686B" w:rsidP="008C686B">
            <w:pPr>
              <w:rPr>
                <w:rFonts w:ascii="Arial" w:hAnsi="Arial" w:cs="Arial"/>
              </w:rPr>
            </w:pPr>
          </w:p>
          <w:p w:rsidR="00500EB4" w:rsidRDefault="008C686B" w:rsidP="003E25A3">
            <w:pPr>
              <w:pStyle w:val="Listenabsatz"/>
              <w:numPr>
                <w:ilvl w:val="0"/>
                <w:numId w:val="30"/>
              </w:numPr>
              <w:rPr>
                <w:rFonts w:ascii="Arial" w:hAnsi="Arial" w:cs="Arial"/>
              </w:rPr>
            </w:pPr>
            <w:r w:rsidRPr="00500EB4">
              <w:rPr>
                <w:rFonts w:ascii="Arial" w:hAnsi="Arial" w:cs="Arial"/>
              </w:rPr>
              <w:t>Was sind die Kernaussagen von Valentin Vogt?</w:t>
            </w:r>
          </w:p>
          <w:p w:rsidR="008C686B" w:rsidRPr="00500EB4" w:rsidRDefault="008C686B" w:rsidP="003E25A3">
            <w:pPr>
              <w:pStyle w:val="Listenabsatz"/>
              <w:numPr>
                <w:ilvl w:val="0"/>
                <w:numId w:val="30"/>
              </w:numPr>
              <w:rPr>
                <w:rFonts w:ascii="Arial" w:hAnsi="Arial" w:cs="Arial"/>
              </w:rPr>
            </w:pPr>
            <w:r w:rsidRPr="00500EB4">
              <w:rPr>
                <w:rFonts w:ascii="Arial" w:hAnsi="Arial" w:cs="Arial"/>
              </w:rPr>
              <w:t>Vergleichen Sie die Aussagen der Mitglieder der</w:t>
            </w:r>
            <w:r w:rsidR="00EB735C" w:rsidRPr="00500EB4">
              <w:rPr>
                <w:rFonts w:ascii="Arial" w:hAnsi="Arial" w:cs="Arial"/>
              </w:rPr>
              <w:t xml:space="preserve"> Partei</w:t>
            </w:r>
            <w:r w:rsidRPr="00500EB4">
              <w:rPr>
                <w:rFonts w:ascii="Arial" w:hAnsi="Arial" w:cs="Arial"/>
              </w:rPr>
              <w:t xml:space="preserve"> «Junge SVP» mit jenen des Arbeitgeberpräsidenten.</w:t>
            </w:r>
          </w:p>
          <w:p w:rsidR="008C686B" w:rsidRPr="008C686B" w:rsidRDefault="008C686B" w:rsidP="008C686B">
            <w:pPr>
              <w:pStyle w:val="Listenabsatz"/>
              <w:numPr>
                <w:ilvl w:val="0"/>
                <w:numId w:val="30"/>
              </w:numPr>
              <w:rPr>
                <w:rFonts w:ascii="Arial" w:hAnsi="Arial" w:cs="Arial"/>
              </w:rPr>
            </w:pPr>
            <w:r w:rsidRPr="00EB735C">
              <w:rPr>
                <w:rFonts w:ascii="Arial" w:hAnsi="Arial" w:cs="Arial"/>
              </w:rPr>
              <w:t xml:space="preserve">Diskussion in der Klasse zu den Standpunkten der </w:t>
            </w:r>
            <w:r w:rsidR="00EB735C" w:rsidRPr="00EB735C">
              <w:rPr>
                <w:rFonts w:ascii="Arial" w:hAnsi="Arial" w:cs="Arial"/>
              </w:rPr>
              <w:t xml:space="preserve">Partei «Junge </w:t>
            </w:r>
            <w:r w:rsidRPr="00EB735C">
              <w:rPr>
                <w:rFonts w:ascii="Arial" w:hAnsi="Arial" w:cs="Arial"/>
              </w:rPr>
              <w:t>SVP</w:t>
            </w:r>
            <w:r w:rsidR="00EB735C" w:rsidRPr="00EB735C">
              <w:rPr>
                <w:rFonts w:ascii="Arial" w:hAnsi="Arial" w:cs="Arial"/>
              </w:rPr>
              <w:t>»</w:t>
            </w:r>
            <w:r w:rsidRPr="00EB735C">
              <w:rPr>
                <w:rFonts w:ascii="Arial" w:hAnsi="Arial" w:cs="Arial"/>
              </w:rPr>
              <w:t xml:space="preserve"> und den Aussagen von Valentin Vogt, Präsident des Schweizerischen Arbeitgeberverbands.</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C686B" w:rsidRPr="003066BA" w:rsidTr="005B3111">
        <w:tc>
          <w:tcPr>
            <w:tcW w:w="9356" w:type="dxa"/>
          </w:tcPr>
          <w:p w:rsidR="008C686B" w:rsidRDefault="008C686B" w:rsidP="008C686B">
            <w:pPr>
              <w:rPr>
                <w:rFonts w:ascii="Arial" w:hAnsi="Arial" w:cs="Arial"/>
                <w:b/>
              </w:rPr>
            </w:pPr>
          </w:p>
          <w:p w:rsidR="00500EB4" w:rsidRPr="003066BA" w:rsidRDefault="00500EB4" w:rsidP="008C686B">
            <w:pPr>
              <w:rPr>
                <w:rFonts w:ascii="Arial" w:hAnsi="Arial" w:cs="Arial"/>
                <w:b/>
              </w:rPr>
            </w:pPr>
          </w:p>
        </w:tc>
      </w:tr>
      <w:tr w:rsidR="008C686B" w:rsidRPr="003066BA" w:rsidTr="005B3111">
        <w:tc>
          <w:tcPr>
            <w:tcW w:w="9356" w:type="dxa"/>
          </w:tcPr>
          <w:p w:rsidR="008C686B" w:rsidRPr="003066BA" w:rsidRDefault="008C686B" w:rsidP="008C686B">
            <w:pPr>
              <w:rPr>
                <w:rFonts w:ascii="Arial" w:hAnsi="Arial" w:cs="Arial"/>
                <w:b/>
              </w:rPr>
            </w:pPr>
            <w:r w:rsidRPr="003066BA">
              <w:rPr>
                <w:rFonts w:ascii="Arial" w:hAnsi="Arial" w:cs="Arial"/>
                <w:b/>
              </w:rPr>
              <w:lastRenderedPageBreak/>
              <w:t>Aufgabe 8</w:t>
            </w:r>
          </w:p>
          <w:p w:rsidR="008C686B" w:rsidRPr="008C686B" w:rsidRDefault="008C686B" w:rsidP="008C686B">
            <w:pPr>
              <w:rPr>
                <w:rFonts w:ascii="Arial" w:hAnsi="Arial" w:cs="Arial"/>
              </w:rPr>
            </w:pPr>
            <w:r w:rsidRPr="003066BA">
              <w:rPr>
                <w:rFonts w:ascii="Arial" w:hAnsi="Arial" w:cs="Arial"/>
              </w:rPr>
              <w:t xml:space="preserve">Im Beitrag wird Felix Franz gezeigt, ein österreichischer Wirt, der in Zug das Restaurant «Kaiser Franz» betreibt (13:26-14:50). 80 Prozent der Angestellten in der Schweizer </w:t>
            </w:r>
            <w:proofErr w:type="spellStart"/>
            <w:r w:rsidRPr="003066BA">
              <w:rPr>
                <w:rFonts w:ascii="Arial" w:hAnsi="Arial" w:cs="Arial"/>
              </w:rPr>
              <w:t>Gastro</w:t>
            </w:r>
            <w:proofErr w:type="spellEnd"/>
            <w:r w:rsidRPr="003066BA">
              <w:rPr>
                <w:rFonts w:ascii="Arial" w:hAnsi="Arial" w:cs="Arial"/>
              </w:rPr>
              <w:t>-Branche sind Ausländer. Wie erklärt der Beitrag diesen hohen Anteil an ausländischen Arbeitskräften? Welche Konsequenzen und Probleme leiten Sie daraus ab?</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rPr>
                <w:rFonts w:ascii="Arial" w:hAnsi="Arial" w:cs="Arial"/>
                <w:b/>
              </w:rPr>
            </w:pPr>
            <w:r w:rsidRPr="003066BA">
              <w:rPr>
                <w:rFonts w:ascii="Arial" w:hAnsi="Arial" w:cs="Arial"/>
                <w:b/>
              </w:rPr>
              <w:t>Aufgabe 9</w:t>
            </w:r>
          </w:p>
          <w:p w:rsidR="008C686B" w:rsidRPr="008C686B" w:rsidRDefault="008C686B" w:rsidP="00EB735C">
            <w:pPr>
              <w:rPr>
                <w:rFonts w:ascii="Arial" w:hAnsi="Arial" w:cs="Arial"/>
              </w:rPr>
            </w:pPr>
            <w:r w:rsidRPr="003066BA">
              <w:rPr>
                <w:rFonts w:ascii="Arial" w:hAnsi="Arial" w:cs="Arial"/>
              </w:rPr>
              <w:t xml:space="preserve">Welche Herausforderungen stellen sich der bulgarischen Wirtschaft? Schildern </w:t>
            </w:r>
            <w:r w:rsidR="00EB735C">
              <w:rPr>
                <w:rFonts w:ascii="Arial" w:hAnsi="Arial" w:cs="Arial"/>
              </w:rPr>
              <w:t>S</w:t>
            </w:r>
            <w:r w:rsidRPr="003066BA">
              <w:rPr>
                <w:rFonts w:ascii="Arial" w:hAnsi="Arial" w:cs="Arial"/>
              </w:rPr>
              <w:t xml:space="preserve">ie die von dem jungen Arzt </w:t>
            </w:r>
            <w:proofErr w:type="spellStart"/>
            <w:r w:rsidRPr="003066BA">
              <w:rPr>
                <w:rFonts w:ascii="Arial" w:hAnsi="Arial" w:cs="Arial"/>
              </w:rPr>
              <w:t>Orlin</w:t>
            </w:r>
            <w:proofErr w:type="spellEnd"/>
            <w:r w:rsidRPr="003066BA">
              <w:rPr>
                <w:rFonts w:ascii="Arial" w:hAnsi="Arial" w:cs="Arial"/>
              </w:rPr>
              <w:t xml:space="preserve"> Pavlov und seiner Partnerin genannten Probleme im Beitrag (15:12-17:50). Wo liegen die Ursachen für diese Entwicklungen?</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8C686B">
            <w:pPr>
              <w:rPr>
                <w:rFonts w:ascii="Arial" w:hAnsi="Arial" w:cs="Arial"/>
                <w:b/>
              </w:rPr>
            </w:pPr>
            <w:r w:rsidRPr="003066BA">
              <w:rPr>
                <w:rFonts w:ascii="Arial" w:hAnsi="Arial" w:cs="Arial"/>
                <w:b/>
              </w:rPr>
              <w:t>Aufgabe 10</w:t>
            </w:r>
          </w:p>
          <w:p w:rsidR="008C686B" w:rsidRPr="008C686B" w:rsidRDefault="008C686B" w:rsidP="008C686B">
            <w:pPr>
              <w:rPr>
                <w:rFonts w:ascii="Arial" w:hAnsi="Arial" w:cs="Arial"/>
              </w:rPr>
            </w:pPr>
            <w:r w:rsidRPr="003066BA">
              <w:rPr>
                <w:rFonts w:ascii="Arial" w:hAnsi="Arial" w:cs="Arial"/>
              </w:rPr>
              <w:t>Welche Immigranten haben in Westeuropa gute Chancen auf eine Arbeitsstelle? Welche landen wohl am ehesten bei Institutionen wie der Hamburger Bahnhofsmission?</w:t>
            </w:r>
          </w:p>
        </w:tc>
      </w:tr>
      <w:tr w:rsidR="008C686B" w:rsidRPr="003066BA" w:rsidTr="005B3111">
        <w:tc>
          <w:tcPr>
            <w:tcW w:w="9356" w:type="dxa"/>
          </w:tcPr>
          <w:p w:rsidR="008C686B" w:rsidRPr="003066BA" w:rsidRDefault="008C686B" w:rsidP="008C686B">
            <w:pPr>
              <w:rPr>
                <w:rFonts w:ascii="Arial" w:hAnsi="Arial" w:cs="Arial"/>
                <w:b/>
              </w:rPr>
            </w:pPr>
          </w:p>
        </w:tc>
      </w:tr>
      <w:tr w:rsidR="008C686B" w:rsidRPr="003066BA" w:rsidTr="005B3111">
        <w:tc>
          <w:tcPr>
            <w:tcW w:w="9356" w:type="dxa"/>
          </w:tcPr>
          <w:p w:rsidR="008C686B" w:rsidRPr="003066BA" w:rsidRDefault="008C686B" w:rsidP="000D1CD5">
            <w:pPr>
              <w:spacing w:line="480" w:lineRule="auto"/>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w:t>
            </w:r>
          </w:p>
        </w:tc>
      </w:tr>
      <w:tr w:rsidR="008C686B" w:rsidRPr="003066BA" w:rsidTr="005B3111">
        <w:tc>
          <w:tcPr>
            <w:tcW w:w="9356" w:type="dxa"/>
          </w:tcPr>
          <w:p w:rsidR="008C686B" w:rsidRPr="003066BA" w:rsidRDefault="008C686B" w:rsidP="008C686B">
            <w:pPr>
              <w:rPr>
                <w:rFonts w:ascii="Arial" w:hAnsi="Arial" w:cs="Arial"/>
                <w:b/>
              </w:rPr>
            </w:pPr>
          </w:p>
        </w:tc>
      </w:tr>
    </w:tbl>
    <w:p w:rsidR="002F7A9D" w:rsidRPr="003066BA" w:rsidRDefault="002F7A9D" w:rsidP="00141E11">
      <w:pPr>
        <w:rPr>
          <w:rFonts w:ascii="Arial" w:hAnsi="Arial" w:cs="Arial"/>
          <w:sz w:val="20"/>
          <w:szCs w:val="20"/>
        </w:rPr>
      </w:pPr>
      <w:bookmarkStart w:id="0" w:name="_GoBack"/>
      <w:bookmarkEnd w:id="0"/>
    </w:p>
    <w:p w:rsidR="002F7A9D" w:rsidRPr="000D1CD5" w:rsidRDefault="008C686B" w:rsidP="00141E11">
      <w:pPr>
        <w:rPr>
          <w:rFonts w:ascii="Arial" w:hAnsi="Arial" w:cs="Arial"/>
          <w:sz w:val="20"/>
          <w:szCs w:val="20"/>
        </w:rPr>
      </w:pPr>
      <w:r w:rsidRPr="008C686B">
        <w:rPr>
          <w:rFonts w:ascii="Arial" w:hAnsi="Arial" w:cs="Arial"/>
          <w:sz w:val="20"/>
          <w:szCs w:val="20"/>
        </w:rPr>
        <w:br/>
      </w:r>
    </w:p>
    <w:sectPr w:rsidR="002F7A9D" w:rsidRPr="000D1CD5" w:rsidSect="001467F6">
      <w:headerReference w:type="even" r:id="rId10"/>
      <w:headerReference w:type="default" r:id="rId11"/>
      <w:footerReference w:type="even" r:id="rId12"/>
      <w:footerReference w:type="default" r:id="rId13"/>
      <w:headerReference w:type="first" r:id="rId14"/>
      <w:footerReference w:type="first" r:id="rId15"/>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34" w:rsidRDefault="00777F15">
      <w:pPr>
        <w:spacing w:after="0" w:line="240" w:lineRule="auto"/>
      </w:pPr>
      <w:r>
        <w:separator/>
      </w:r>
    </w:p>
  </w:endnote>
  <w:endnote w:type="continuationSeparator" w:id="0">
    <w:p w:rsidR="005E3D34" w:rsidRDefault="0077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A3" w:rsidRDefault="00047A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362BEB" w:rsidRDefault="000F50AD">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777F15" w:rsidP="00230DFC">
          <w:pPr>
            <w:pStyle w:val="Kopfzeile"/>
            <w:tabs>
              <w:tab w:val="clear" w:pos="4536"/>
              <w:tab w:val="clear" w:pos="9072"/>
            </w:tabs>
            <w:rPr>
              <w:rFonts w:ascii="Arial" w:hAnsi="Arial"/>
              <w:b/>
              <w:bCs/>
              <w:sz w:val="16"/>
              <w:szCs w:val="16"/>
            </w:rPr>
          </w:pPr>
          <w:r w:rsidRPr="002438AE">
            <w:rPr>
              <w:rFonts w:ascii="Arial" w:hAnsi="Arial"/>
              <w:b/>
              <w:bCs/>
              <w:sz w:val="16"/>
              <w:szCs w:val="16"/>
            </w:rPr>
            <w:t>srf.ch/myschool</w:t>
          </w:r>
        </w:p>
      </w:tc>
      <w:tc>
        <w:tcPr>
          <w:tcW w:w="4633" w:type="dxa"/>
          <w:shd w:val="clear" w:color="auto" w:fill="C7C0B9"/>
          <w:vAlign w:val="center"/>
        </w:tcPr>
        <w:p w:rsidR="00F70D14" w:rsidRPr="00E231F5" w:rsidRDefault="000F50AD"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777F15"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0F50AD">
            <w:rPr>
              <w:rFonts w:ascii="Arial" w:hAnsi="Arial"/>
              <w:b/>
              <w:noProof/>
              <w:sz w:val="16"/>
              <w:szCs w:val="16"/>
            </w:rPr>
            <w:t>3</w:t>
          </w:r>
          <w:r w:rsidRPr="00E231F5">
            <w:rPr>
              <w:rFonts w:ascii="Arial" w:hAnsi="Arial"/>
              <w:b/>
              <w:sz w:val="16"/>
              <w:szCs w:val="16"/>
            </w:rPr>
            <w:fldChar w:fldCharType="end"/>
          </w:r>
          <w:r w:rsidRPr="00E231F5">
            <w:rPr>
              <w:rFonts w:ascii="Arial" w:hAnsi="Arial"/>
              <w:b/>
              <w:sz w:val="16"/>
              <w:szCs w:val="16"/>
            </w:rPr>
            <w:t>/</w:t>
          </w:r>
          <w:fldSimple w:instr=" NUMPAGES   \* MERGEFORMAT ">
            <w:r w:rsidR="000F50AD" w:rsidRPr="000F50AD">
              <w:rPr>
                <w:rFonts w:ascii="Arial" w:hAnsi="Arial"/>
                <w:b/>
                <w:noProof/>
                <w:sz w:val="16"/>
                <w:szCs w:val="16"/>
              </w:rPr>
              <w:t>4</w:t>
            </w:r>
          </w:fldSimple>
        </w:p>
      </w:tc>
    </w:tr>
  </w:tbl>
  <w:p w:rsidR="00F70D14" w:rsidRPr="00362BEB" w:rsidRDefault="000F50AD">
    <w:pPr>
      <w:pStyle w:val="Fuzeile"/>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DC0DD0" w:rsidRDefault="000F50AD">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777F15" w:rsidP="00230DFC">
          <w:pPr>
            <w:pStyle w:val="Kopfzeile"/>
            <w:tabs>
              <w:tab w:val="clear" w:pos="4536"/>
              <w:tab w:val="clear" w:pos="9072"/>
            </w:tabs>
            <w:rPr>
              <w:rFonts w:ascii="Arial" w:hAnsi="Arial"/>
              <w:b/>
              <w:bCs/>
              <w:sz w:val="16"/>
              <w:szCs w:val="16"/>
            </w:rPr>
          </w:pPr>
          <w:r w:rsidRPr="00265FEA">
            <w:rPr>
              <w:rFonts w:ascii="Arial" w:hAnsi="Arial"/>
              <w:b/>
              <w:bCs/>
              <w:sz w:val="16"/>
              <w:szCs w:val="16"/>
            </w:rPr>
            <w:t>srf.ch/myschool</w:t>
          </w:r>
        </w:p>
      </w:tc>
      <w:tc>
        <w:tcPr>
          <w:tcW w:w="4633" w:type="dxa"/>
          <w:shd w:val="clear" w:color="auto" w:fill="C7C0B9"/>
          <w:vAlign w:val="center"/>
        </w:tcPr>
        <w:p w:rsidR="00F70D14" w:rsidRPr="00E231F5" w:rsidRDefault="000F50AD"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777F15"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0F50AD">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0F50AD" w:rsidRPr="000F50AD">
              <w:rPr>
                <w:rFonts w:ascii="Arial" w:hAnsi="Arial"/>
                <w:b/>
                <w:noProof/>
                <w:sz w:val="16"/>
                <w:szCs w:val="16"/>
              </w:rPr>
              <w:t>4</w:t>
            </w:r>
          </w:fldSimple>
        </w:p>
      </w:tc>
    </w:tr>
  </w:tbl>
  <w:p w:rsidR="00F70D14" w:rsidRPr="00DC0DD0" w:rsidRDefault="000F50AD">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34" w:rsidRDefault="00777F15">
      <w:pPr>
        <w:spacing w:after="0" w:line="240" w:lineRule="auto"/>
      </w:pPr>
      <w:r>
        <w:separator/>
      </w:r>
    </w:p>
  </w:footnote>
  <w:footnote w:type="continuationSeparator" w:id="0">
    <w:p w:rsidR="005E3D34" w:rsidRDefault="00777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A3" w:rsidRDefault="00047A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F70D14" w:rsidTr="003E371A">
      <w:trPr>
        <w:trHeight w:hRule="exact" w:val="227"/>
      </w:trPr>
      <w:tc>
        <w:tcPr>
          <w:tcW w:w="9356" w:type="dxa"/>
          <w:gridSpan w:val="2"/>
        </w:tcPr>
        <w:p w:rsidR="00F70D14" w:rsidRPr="008103E2" w:rsidRDefault="000F50AD" w:rsidP="003E371A">
          <w:pPr>
            <w:pStyle w:val="Kopfzeile"/>
            <w:rPr>
              <w:rFonts w:ascii="Arial" w:hAnsi="Arial"/>
            </w:rPr>
          </w:pPr>
        </w:p>
      </w:tc>
    </w:tr>
    <w:tr w:rsidR="002D7D1D" w:rsidTr="002D7D1D">
      <w:trPr>
        <w:trHeight w:hRule="exact" w:val="624"/>
      </w:trPr>
      <w:tc>
        <w:tcPr>
          <w:tcW w:w="3329" w:type="dxa"/>
          <w:vMerge w:val="restart"/>
        </w:tcPr>
        <w:p w:rsidR="002D7D1D" w:rsidRDefault="00777F15" w:rsidP="002D7D1D">
          <w:pPr>
            <w:pStyle w:val="Kopfzeile"/>
          </w:pPr>
          <w:r>
            <w:rPr>
              <w:noProof/>
            </w:rPr>
            <w:drawing>
              <wp:inline distT="0" distB="0" distL="0" distR="0" wp14:anchorId="7CFC08B8" wp14:editId="6BE76AB6">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2D7D1D" w:rsidRPr="002D01FD" w:rsidRDefault="00B74CA3" w:rsidP="003E371A">
          <w:pPr>
            <w:pStyle w:val="Kopfzeile"/>
            <w:jc w:val="right"/>
            <w:rPr>
              <w:rFonts w:ascii="Arial" w:hAnsi="Arial"/>
              <w:b/>
              <w:sz w:val="24"/>
              <w:szCs w:val="24"/>
            </w:rPr>
          </w:pPr>
          <w:r>
            <w:rPr>
              <w:rFonts w:ascii="Arial" w:hAnsi="Arial"/>
              <w:b/>
              <w:sz w:val="24"/>
              <w:szCs w:val="24"/>
            </w:rPr>
            <w:t>Aufgaben</w:t>
          </w:r>
        </w:p>
      </w:tc>
    </w:tr>
    <w:tr w:rsidR="002D7D1D" w:rsidTr="002D7D1D">
      <w:trPr>
        <w:trHeight w:hRule="exact" w:val="192"/>
      </w:trPr>
      <w:tc>
        <w:tcPr>
          <w:tcW w:w="3329" w:type="dxa"/>
          <w:vMerge/>
        </w:tcPr>
        <w:p w:rsidR="002D7D1D" w:rsidRDefault="000F50AD" w:rsidP="003E371A">
          <w:pPr>
            <w:pStyle w:val="Kopfzeile"/>
          </w:pPr>
        </w:p>
      </w:tc>
      <w:tc>
        <w:tcPr>
          <w:tcW w:w="6027" w:type="dxa"/>
          <w:vAlign w:val="bottom"/>
        </w:tcPr>
        <w:p w:rsidR="002D7D1D" w:rsidRPr="002D01FD" w:rsidRDefault="000F50AD" w:rsidP="003E371A">
          <w:pPr>
            <w:pStyle w:val="Kopfzeile"/>
            <w:jc w:val="right"/>
            <w:rPr>
              <w:rFonts w:ascii="Arial" w:hAnsi="Arial"/>
              <w:b/>
              <w:sz w:val="24"/>
              <w:szCs w:val="24"/>
            </w:rPr>
          </w:pPr>
        </w:p>
      </w:tc>
    </w:tr>
    <w:tr w:rsidR="00F70D14" w:rsidTr="003E371A">
      <w:trPr>
        <w:trHeight w:hRule="exact" w:val="227"/>
      </w:trPr>
      <w:tc>
        <w:tcPr>
          <w:tcW w:w="9356" w:type="dxa"/>
          <w:gridSpan w:val="2"/>
        </w:tcPr>
        <w:p w:rsidR="00F70D14" w:rsidRDefault="000F50AD"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2F7A9D" w:rsidP="00CD4F7A">
          <w:pPr>
            <w:pStyle w:val="Kopfzeile"/>
            <w:jc w:val="right"/>
            <w:rPr>
              <w:rFonts w:ascii="Arial" w:hAnsi="Arial"/>
              <w:b/>
              <w:sz w:val="18"/>
              <w:szCs w:val="18"/>
            </w:rPr>
          </w:pPr>
          <w:r>
            <w:rPr>
              <w:rFonts w:ascii="Arial" w:hAnsi="Arial"/>
              <w:b/>
              <w:sz w:val="18"/>
              <w:szCs w:val="18"/>
            </w:rPr>
            <w:t>EU</w:t>
          </w:r>
          <w:r w:rsidR="00047AA3">
            <w:rPr>
              <w:rFonts w:ascii="Arial" w:hAnsi="Arial"/>
              <w:b/>
              <w:sz w:val="18"/>
              <w:szCs w:val="18"/>
            </w:rPr>
            <w:t xml:space="preserve"> – </w:t>
          </w:r>
          <w:r>
            <w:rPr>
              <w:rFonts w:ascii="Arial" w:hAnsi="Arial"/>
              <w:b/>
              <w:sz w:val="18"/>
              <w:szCs w:val="18"/>
            </w:rPr>
            <w:t>Reizthema Migration</w:t>
          </w:r>
        </w:p>
      </w:tc>
    </w:tr>
  </w:tbl>
  <w:p w:rsidR="00F70D14" w:rsidRPr="00DC0DD0" w:rsidRDefault="000F50AD">
    <w:pPr>
      <w:pStyle w:val="Kopfzeile"/>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56"/>
      <w:gridCol w:w="411"/>
      <w:gridCol w:w="6027"/>
    </w:tblGrid>
    <w:tr w:rsidR="004D2FE6" w:rsidRPr="00780ED2" w:rsidTr="009A0670">
      <w:trPr>
        <w:trHeight w:hRule="exact" w:val="624"/>
      </w:trPr>
      <w:tc>
        <w:tcPr>
          <w:tcW w:w="3329" w:type="dxa"/>
          <w:gridSpan w:val="3"/>
          <w:vMerge w:val="restart"/>
        </w:tcPr>
        <w:p w:rsidR="004D2FE6" w:rsidRPr="00780ED2" w:rsidRDefault="004D2FE6" w:rsidP="004D2FE6">
          <w:pPr>
            <w:pStyle w:val="Kopfzeile"/>
            <w:rPr>
              <w:rFonts w:ascii="Arial" w:hAnsi="Arial"/>
            </w:rPr>
          </w:pPr>
          <w:r w:rsidRPr="00780ED2">
            <w:rPr>
              <w:rFonts w:ascii="Arial" w:hAnsi="Arial"/>
              <w:noProof/>
            </w:rPr>
            <w:drawing>
              <wp:inline distT="0" distB="0" distL="0" distR="0" wp14:anchorId="3E98A7CD" wp14:editId="016A4662">
                <wp:extent cx="1982237" cy="504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4D2FE6" w:rsidRPr="00780ED2" w:rsidRDefault="004D2FE6" w:rsidP="004D2FE6">
          <w:pPr>
            <w:pStyle w:val="Kopfzeile"/>
            <w:rPr>
              <w:rFonts w:ascii="Arial" w:hAnsi="Arial"/>
            </w:rPr>
          </w:pPr>
        </w:p>
        <w:p w:rsidR="004D2FE6" w:rsidRPr="00780ED2" w:rsidRDefault="004D2FE6" w:rsidP="004D2FE6">
          <w:pPr>
            <w:jc w:val="center"/>
            <w:rPr>
              <w:rFonts w:ascii="Arial" w:hAnsi="Arial"/>
            </w:rPr>
          </w:pPr>
        </w:p>
      </w:tc>
      <w:tc>
        <w:tcPr>
          <w:tcW w:w="6027" w:type="dxa"/>
          <w:vAlign w:val="bottom"/>
        </w:tcPr>
        <w:p w:rsidR="004D2FE6" w:rsidRPr="00780ED2" w:rsidRDefault="004D2FE6" w:rsidP="004D2FE6">
          <w:pPr>
            <w:pStyle w:val="Kopfzeile"/>
            <w:jc w:val="right"/>
            <w:rPr>
              <w:rFonts w:ascii="Arial" w:hAnsi="Arial"/>
              <w:b/>
              <w:sz w:val="24"/>
              <w:szCs w:val="24"/>
            </w:rPr>
          </w:pPr>
          <w:r>
            <w:rPr>
              <w:rFonts w:ascii="Arial" w:hAnsi="Arial"/>
              <w:b/>
              <w:sz w:val="24"/>
              <w:szCs w:val="24"/>
            </w:rPr>
            <w:t>Aufgaben</w:t>
          </w:r>
        </w:p>
      </w:tc>
    </w:tr>
    <w:tr w:rsidR="004D2FE6" w:rsidRPr="00780ED2" w:rsidTr="009A0670">
      <w:trPr>
        <w:trHeight w:hRule="exact" w:val="195"/>
      </w:trPr>
      <w:tc>
        <w:tcPr>
          <w:tcW w:w="3329" w:type="dxa"/>
          <w:gridSpan w:val="3"/>
          <w:vMerge/>
        </w:tcPr>
        <w:p w:rsidR="004D2FE6" w:rsidRPr="00780ED2" w:rsidRDefault="004D2FE6" w:rsidP="004D2FE6">
          <w:pPr>
            <w:pStyle w:val="Kopfzeile"/>
            <w:rPr>
              <w:rFonts w:ascii="Arial" w:hAnsi="Arial"/>
            </w:rPr>
          </w:pPr>
        </w:p>
      </w:tc>
      <w:tc>
        <w:tcPr>
          <w:tcW w:w="6027" w:type="dxa"/>
          <w:vAlign w:val="bottom"/>
        </w:tcPr>
        <w:p w:rsidR="004D2FE6" w:rsidRPr="00780ED2" w:rsidRDefault="004D2FE6" w:rsidP="004D2FE6">
          <w:pPr>
            <w:pStyle w:val="Kopfzeile"/>
            <w:jc w:val="right"/>
            <w:rPr>
              <w:rFonts w:ascii="Arial" w:hAnsi="Arial"/>
              <w:b/>
              <w:sz w:val="24"/>
              <w:szCs w:val="24"/>
            </w:rPr>
          </w:pPr>
        </w:p>
      </w:tc>
    </w:tr>
    <w:tr w:rsidR="004D2FE6" w:rsidRPr="00780ED2" w:rsidTr="009A0670">
      <w:trPr>
        <w:trHeight w:hRule="exact" w:val="227"/>
      </w:trPr>
      <w:tc>
        <w:tcPr>
          <w:tcW w:w="9356" w:type="dxa"/>
          <w:gridSpan w:val="4"/>
        </w:tcPr>
        <w:p w:rsidR="004D2FE6" w:rsidRPr="00780ED2" w:rsidRDefault="004D2FE6" w:rsidP="004D2FE6">
          <w:pPr>
            <w:pStyle w:val="Kopfzeile"/>
            <w:rPr>
              <w:rFonts w:ascii="Arial" w:hAnsi="Arial"/>
            </w:rPr>
          </w:pPr>
        </w:p>
      </w:tc>
    </w:tr>
    <w:tr w:rsidR="004D2FE6" w:rsidRPr="00780ED2" w:rsidTr="009A0670">
      <w:trPr>
        <w:trHeight w:hRule="exact" w:val="227"/>
      </w:trPr>
      <w:tc>
        <w:tcPr>
          <w:tcW w:w="2762" w:type="dxa"/>
          <w:vMerge w:val="restart"/>
          <w:shd w:val="clear" w:color="auto" w:fill="auto"/>
          <w:vAlign w:val="center"/>
        </w:tcPr>
        <w:p w:rsidR="004D2FE6" w:rsidRPr="00780ED2" w:rsidRDefault="004D2FE6" w:rsidP="004D2FE6">
          <w:pPr>
            <w:pStyle w:val="Kopfzeile"/>
            <w:rPr>
              <w:rFonts w:ascii="Arial" w:hAnsi="Arial"/>
              <w:b/>
              <w:sz w:val="24"/>
              <w:szCs w:val="24"/>
            </w:rPr>
          </w:pPr>
          <w:r w:rsidRPr="009C3456">
            <w:rPr>
              <w:rFonts w:ascii="Arial" w:hAnsi="Arial"/>
              <w:b/>
              <w:noProof/>
              <w:sz w:val="24"/>
              <w:szCs w:val="24"/>
            </w:rPr>
            <w:drawing>
              <wp:inline distT="0" distB="0" distL="0" distR="0" wp14:anchorId="651AC815" wp14:editId="4F7ACD75">
                <wp:extent cx="1664001" cy="936000"/>
                <wp:effectExtent l="0" t="0" r="0" b="0"/>
                <wp:docPr id="9" name="Grafik 9" descr="I:\008 Projekte\Die EU und Du\02 Video\Einkäufe\Europa Reizthema Migration\Pressematerial\stills\web-teaser-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8 Projekte\Die EU und Du\02 Video\Einkäufe\Europa Reizthema Migration\Pressematerial\stills\web-teaser-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001" cy="936000"/>
                        </a:xfrm>
                        <a:prstGeom prst="rect">
                          <a:avLst/>
                        </a:prstGeom>
                        <a:noFill/>
                        <a:ln>
                          <a:noFill/>
                        </a:ln>
                      </pic:spPr>
                    </pic:pic>
                  </a:graphicData>
                </a:graphic>
              </wp:inline>
            </w:drawing>
          </w:r>
        </w:p>
      </w:tc>
      <w:tc>
        <w:tcPr>
          <w:tcW w:w="156" w:type="dxa"/>
          <w:vMerge w:val="restart"/>
          <w:tcBorders>
            <w:left w:val="nil"/>
          </w:tcBorders>
        </w:tcPr>
        <w:p w:rsidR="004D2FE6" w:rsidRPr="00780ED2" w:rsidRDefault="004D2FE6" w:rsidP="004D2FE6">
          <w:pPr>
            <w:pStyle w:val="Kopfzeile"/>
            <w:rPr>
              <w:rFonts w:ascii="Arial" w:hAnsi="Arial"/>
            </w:rPr>
          </w:pPr>
        </w:p>
      </w:tc>
      <w:tc>
        <w:tcPr>
          <w:tcW w:w="6438" w:type="dxa"/>
          <w:gridSpan w:val="2"/>
          <w:shd w:val="clear" w:color="auto" w:fill="C7C0B9"/>
          <w:vAlign w:val="center"/>
        </w:tcPr>
        <w:p w:rsidR="004D2FE6" w:rsidRPr="00780ED2" w:rsidRDefault="004D2FE6" w:rsidP="004D2FE6">
          <w:pPr>
            <w:pStyle w:val="Kopfzeile"/>
            <w:rPr>
              <w:rFonts w:ascii="Arial" w:hAnsi="Arial"/>
              <w:sz w:val="18"/>
              <w:szCs w:val="18"/>
            </w:rPr>
          </w:pPr>
        </w:p>
      </w:tc>
    </w:tr>
    <w:tr w:rsidR="004D2FE6" w:rsidRPr="00780ED2" w:rsidTr="009A0670">
      <w:trPr>
        <w:trHeight w:hRule="exact" w:val="567"/>
      </w:trPr>
      <w:tc>
        <w:tcPr>
          <w:tcW w:w="2762" w:type="dxa"/>
          <w:vMerge/>
          <w:shd w:val="clear" w:color="auto" w:fill="auto"/>
        </w:tcPr>
        <w:p w:rsidR="004D2FE6" w:rsidRPr="00780ED2" w:rsidRDefault="004D2FE6" w:rsidP="004D2FE6">
          <w:pPr>
            <w:pStyle w:val="Kopfzeile"/>
            <w:rPr>
              <w:rFonts w:ascii="Arial" w:hAnsi="Arial"/>
            </w:rPr>
          </w:pPr>
        </w:p>
      </w:tc>
      <w:tc>
        <w:tcPr>
          <w:tcW w:w="156" w:type="dxa"/>
          <w:vMerge/>
          <w:tcBorders>
            <w:left w:val="nil"/>
          </w:tcBorders>
        </w:tcPr>
        <w:p w:rsidR="004D2FE6" w:rsidRPr="00780ED2" w:rsidRDefault="004D2FE6" w:rsidP="004D2FE6">
          <w:pPr>
            <w:pStyle w:val="Kopfzeile"/>
            <w:rPr>
              <w:rFonts w:ascii="Arial" w:hAnsi="Arial"/>
            </w:rPr>
          </w:pPr>
        </w:p>
      </w:tc>
      <w:tc>
        <w:tcPr>
          <w:tcW w:w="6438" w:type="dxa"/>
          <w:gridSpan w:val="2"/>
          <w:shd w:val="clear" w:color="auto" w:fill="EAEAEA"/>
          <w:vAlign w:val="bottom"/>
        </w:tcPr>
        <w:p w:rsidR="004D2FE6" w:rsidRPr="00780ED2" w:rsidRDefault="004D2FE6" w:rsidP="004D2FE6">
          <w:pPr>
            <w:pStyle w:val="Kopfzeile"/>
            <w:rPr>
              <w:rFonts w:ascii="Arial" w:hAnsi="Arial"/>
              <w:b/>
              <w:sz w:val="24"/>
              <w:szCs w:val="24"/>
            </w:rPr>
          </w:pPr>
          <w:r>
            <w:rPr>
              <w:rFonts w:ascii="Arial" w:hAnsi="Arial"/>
              <w:b/>
              <w:sz w:val="24"/>
              <w:szCs w:val="24"/>
            </w:rPr>
            <w:t xml:space="preserve">EU – </w:t>
          </w:r>
          <w:r w:rsidRPr="00780ED2">
            <w:rPr>
              <w:rFonts w:ascii="Arial" w:hAnsi="Arial"/>
              <w:b/>
              <w:sz w:val="24"/>
              <w:szCs w:val="24"/>
            </w:rPr>
            <w:t>Reizthema Migration</w:t>
          </w:r>
        </w:p>
      </w:tc>
    </w:tr>
    <w:tr w:rsidR="004D2FE6" w:rsidRPr="00780ED2" w:rsidTr="009A0670">
      <w:trPr>
        <w:trHeight w:hRule="exact" w:val="680"/>
      </w:trPr>
      <w:tc>
        <w:tcPr>
          <w:tcW w:w="2762" w:type="dxa"/>
          <w:vMerge/>
          <w:shd w:val="clear" w:color="auto" w:fill="auto"/>
        </w:tcPr>
        <w:p w:rsidR="004D2FE6" w:rsidRPr="00780ED2" w:rsidRDefault="004D2FE6" w:rsidP="004D2FE6">
          <w:pPr>
            <w:pStyle w:val="Kopfzeile"/>
            <w:rPr>
              <w:rFonts w:ascii="Arial" w:hAnsi="Arial"/>
            </w:rPr>
          </w:pPr>
        </w:p>
      </w:tc>
      <w:tc>
        <w:tcPr>
          <w:tcW w:w="156" w:type="dxa"/>
          <w:vMerge/>
          <w:tcBorders>
            <w:left w:val="nil"/>
          </w:tcBorders>
        </w:tcPr>
        <w:p w:rsidR="004D2FE6" w:rsidRPr="00780ED2" w:rsidRDefault="004D2FE6" w:rsidP="004D2FE6">
          <w:pPr>
            <w:pStyle w:val="Kopfzeile"/>
            <w:rPr>
              <w:rFonts w:ascii="Arial" w:hAnsi="Arial"/>
            </w:rPr>
          </w:pPr>
        </w:p>
      </w:tc>
      <w:tc>
        <w:tcPr>
          <w:tcW w:w="6438" w:type="dxa"/>
          <w:gridSpan w:val="2"/>
          <w:shd w:val="clear" w:color="auto" w:fill="EAEAEA"/>
          <w:vAlign w:val="center"/>
        </w:tcPr>
        <w:p w:rsidR="004D2FE6" w:rsidRDefault="004D2FE6" w:rsidP="004D2FE6">
          <w:pPr>
            <w:pStyle w:val="Kopfzeile"/>
            <w:rPr>
              <w:rFonts w:ascii="Arial" w:hAnsi="Arial"/>
              <w:sz w:val="18"/>
              <w:szCs w:val="18"/>
            </w:rPr>
          </w:pPr>
        </w:p>
        <w:p w:rsidR="004D2FE6" w:rsidRPr="00780ED2" w:rsidRDefault="004D2FE6" w:rsidP="004D2FE6">
          <w:pPr>
            <w:pStyle w:val="Kopfzeile"/>
            <w:rPr>
              <w:rFonts w:ascii="Arial" w:hAnsi="Arial"/>
              <w:sz w:val="18"/>
              <w:szCs w:val="18"/>
            </w:rPr>
          </w:pPr>
        </w:p>
        <w:p w:rsidR="004D2FE6" w:rsidRPr="00780ED2" w:rsidRDefault="004D2FE6" w:rsidP="004D2FE6">
          <w:pPr>
            <w:pStyle w:val="Kopfzeile"/>
            <w:rPr>
              <w:rFonts w:ascii="Arial" w:hAnsi="Arial"/>
              <w:sz w:val="18"/>
              <w:szCs w:val="18"/>
            </w:rPr>
          </w:pPr>
          <w:r w:rsidRPr="00780ED2">
            <w:rPr>
              <w:rFonts w:ascii="Arial" w:hAnsi="Arial"/>
              <w:sz w:val="18"/>
              <w:szCs w:val="18"/>
            </w:rPr>
            <w:t>30</w:t>
          </w:r>
          <w:r>
            <w:rPr>
              <w:rFonts w:ascii="Arial" w:hAnsi="Arial"/>
              <w:sz w:val="18"/>
              <w:szCs w:val="18"/>
            </w:rPr>
            <w:t>:00</w:t>
          </w:r>
          <w:r w:rsidRPr="00780ED2">
            <w:rPr>
              <w:rFonts w:ascii="Arial" w:hAnsi="Arial"/>
              <w:sz w:val="18"/>
              <w:szCs w:val="18"/>
            </w:rPr>
            <w:t xml:space="preserve"> Minuten</w:t>
          </w:r>
        </w:p>
      </w:tc>
    </w:tr>
  </w:tbl>
  <w:p w:rsidR="00F70D14" w:rsidRPr="00DC0DD0" w:rsidRDefault="000F50AD">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AAD"/>
    <w:multiLevelType w:val="hybridMultilevel"/>
    <w:tmpl w:val="C05AB1E4"/>
    <w:lvl w:ilvl="0" w:tplc="C21C586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566FEB"/>
    <w:multiLevelType w:val="hybridMultilevel"/>
    <w:tmpl w:val="93048F2C"/>
    <w:lvl w:ilvl="0" w:tplc="9F3C686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F9646B"/>
    <w:multiLevelType w:val="hybridMultilevel"/>
    <w:tmpl w:val="3574E998"/>
    <w:lvl w:ilvl="0" w:tplc="C21C586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787571"/>
    <w:multiLevelType w:val="hybridMultilevel"/>
    <w:tmpl w:val="7034F35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0763B"/>
    <w:multiLevelType w:val="hybridMultilevel"/>
    <w:tmpl w:val="1F8E148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11A10805"/>
    <w:multiLevelType w:val="hybridMultilevel"/>
    <w:tmpl w:val="049A0A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D5510E"/>
    <w:multiLevelType w:val="hybridMultilevel"/>
    <w:tmpl w:val="9502FD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3ED0F41"/>
    <w:multiLevelType w:val="hybridMultilevel"/>
    <w:tmpl w:val="B532B06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2A291A49"/>
    <w:multiLevelType w:val="hybridMultilevel"/>
    <w:tmpl w:val="C94E3F98"/>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2A832FD0"/>
    <w:multiLevelType w:val="hybridMultilevel"/>
    <w:tmpl w:val="555C45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29A0D6C"/>
    <w:multiLevelType w:val="hybridMultilevel"/>
    <w:tmpl w:val="97E0FC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6FF0EE7"/>
    <w:multiLevelType w:val="hybridMultilevel"/>
    <w:tmpl w:val="CA70C1BA"/>
    <w:lvl w:ilvl="0" w:tplc="603E8F88">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DB3E4D"/>
    <w:multiLevelType w:val="hybridMultilevel"/>
    <w:tmpl w:val="F72AB2A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1F17793"/>
    <w:multiLevelType w:val="hybridMultilevel"/>
    <w:tmpl w:val="9E5010E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42F97AF5"/>
    <w:multiLevelType w:val="hybridMultilevel"/>
    <w:tmpl w:val="15A2595C"/>
    <w:lvl w:ilvl="0" w:tplc="C21C586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93168F"/>
    <w:multiLevelType w:val="hybridMultilevel"/>
    <w:tmpl w:val="458EE53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145A00"/>
    <w:multiLevelType w:val="hybridMultilevel"/>
    <w:tmpl w:val="5006860A"/>
    <w:lvl w:ilvl="0" w:tplc="08070001">
      <w:start w:val="1"/>
      <w:numFmt w:val="bullet"/>
      <w:lvlText w:val=""/>
      <w:lvlJc w:val="left"/>
      <w:pPr>
        <w:ind w:left="1080" w:hanging="360"/>
      </w:pPr>
      <w:rPr>
        <w:rFonts w:ascii="Symbol" w:hAnsi="Symbol" w:hint="default"/>
      </w:rPr>
    </w:lvl>
    <w:lvl w:ilvl="1" w:tplc="C69602A0">
      <w:numFmt w:val="bullet"/>
      <w:lvlText w:val="-"/>
      <w:lvlJc w:val="left"/>
      <w:pPr>
        <w:ind w:left="1800" w:hanging="360"/>
      </w:pPr>
      <w:rPr>
        <w:rFonts w:ascii="Arial" w:eastAsiaTheme="minorHAnsi" w:hAnsi="Arial"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4FA00254"/>
    <w:multiLevelType w:val="hybridMultilevel"/>
    <w:tmpl w:val="EF72B21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03455D"/>
    <w:multiLevelType w:val="hybridMultilevel"/>
    <w:tmpl w:val="8228B178"/>
    <w:lvl w:ilvl="0" w:tplc="E2FED0E2">
      <w:numFmt w:val="bullet"/>
      <w:lvlText w:val="-"/>
      <w:lvlJc w:val="left"/>
      <w:pPr>
        <w:ind w:left="720" w:hanging="360"/>
      </w:pPr>
      <w:rPr>
        <w:rFonts w:ascii="Arial" w:eastAsia="Times New Roman" w:hAnsi="Arial" w:cs="Arial" w:hint="default"/>
        <w:color w:val="auto"/>
      </w:rPr>
    </w:lvl>
    <w:lvl w:ilvl="1" w:tplc="8ABE2DC0">
      <w:start w:val="8"/>
      <w:numFmt w:val="bullet"/>
      <w:lvlText w:val=""/>
      <w:lvlJc w:val="left"/>
      <w:pPr>
        <w:ind w:left="1440" w:hanging="360"/>
      </w:pPr>
      <w:rPr>
        <w:rFonts w:ascii="Wingdings" w:eastAsiaTheme="minorHAnsi" w:hAnsi="Wingdings" w:cstheme="min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72E39F9"/>
    <w:multiLevelType w:val="hybridMultilevel"/>
    <w:tmpl w:val="7AB293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79F3538"/>
    <w:multiLevelType w:val="hybridMultilevel"/>
    <w:tmpl w:val="2F0433D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92B126A"/>
    <w:multiLevelType w:val="hybridMultilevel"/>
    <w:tmpl w:val="5C5A644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B675461"/>
    <w:multiLevelType w:val="hybridMultilevel"/>
    <w:tmpl w:val="B13270C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C3E0407"/>
    <w:multiLevelType w:val="hybridMultilevel"/>
    <w:tmpl w:val="4CF4B2B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CC6675E"/>
    <w:multiLevelType w:val="hybridMultilevel"/>
    <w:tmpl w:val="F72AB2A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F0A5F2D"/>
    <w:multiLevelType w:val="hybridMultilevel"/>
    <w:tmpl w:val="A4EC5A56"/>
    <w:lvl w:ilvl="0" w:tplc="C21C586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28308DE"/>
    <w:multiLevelType w:val="hybridMultilevel"/>
    <w:tmpl w:val="9C029E8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B875F20"/>
    <w:multiLevelType w:val="hybridMultilevel"/>
    <w:tmpl w:val="CE56683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34F761F"/>
    <w:multiLevelType w:val="hybridMultilevel"/>
    <w:tmpl w:val="F72AB2A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9E64BEA"/>
    <w:multiLevelType w:val="hybridMultilevel"/>
    <w:tmpl w:val="97923EF6"/>
    <w:lvl w:ilvl="0" w:tplc="2710E0D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9"/>
  </w:num>
  <w:num w:numId="4">
    <w:abstractNumId w:val="14"/>
  </w:num>
  <w:num w:numId="5">
    <w:abstractNumId w:val="25"/>
  </w:num>
  <w:num w:numId="6">
    <w:abstractNumId w:val="2"/>
  </w:num>
  <w:num w:numId="7">
    <w:abstractNumId w:val="0"/>
  </w:num>
  <w:num w:numId="8">
    <w:abstractNumId w:val="28"/>
  </w:num>
  <w:num w:numId="9">
    <w:abstractNumId w:val="12"/>
  </w:num>
  <w:num w:numId="10">
    <w:abstractNumId w:val="1"/>
  </w:num>
  <w:num w:numId="11">
    <w:abstractNumId w:val="11"/>
  </w:num>
  <w:num w:numId="12">
    <w:abstractNumId w:val="9"/>
  </w:num>
  <w:num w:numId="13">
    <w:abstractNumId w:val="6"/>
  </w:num>
  <w:num w:numId="14">
    <w:abstractNumId w:val="20"/>
  </w:num>
  <w:num w:numId="15">
    <w:abstractNumId w:val="10"/>
  </w:num>
  <w:num w:numId="16">
    <w:abstractNumId w:val="15"/>
  </w:num>
  <w:num w:numId="17">
    <w:abstractNumId w:val="22"/>
  </w:num>
  <w:num w:numId="18">
    <w:abstractNumId w:val="23"/>
  </w:num>
  <w:num w:numId="19">
    <w:abstractNumId w:val="3"/>
  </w:num>
  <w:num w:numId="20">
    <w:abstractNumId w:val="21"/>
  </w:num>
  <w:num w:numId="21">
    <w:abstractNumId w:val="17"/>
  </w:num>
  <w:num w:numId="22">
    <w:abstractNumId w:val="7"/>
  </w:num>
  <w:num w:numId="23">
    <w:abstractNumId w:val="4"/>
  </w:num>
  <w:num w:numId="24">
    <w:abstractNumId w:val="13"/>
  </w:num>
  <w:num w:numId="25">
    <w:abstractNumId w:val="16"/>
  </w:num>
  <w:num w:numId="26">
    <w:abstractNumId w:val="5"/>
  </w:num>
  <w:num w:numId="27">
    <w:abstractNumId w:val="19"/>
  </w:num>
  <w:num w:numId="28">
    <w:abstractNumId w:val="27"/>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89"/>
    <w:rsid w:val="000064FC"/>
    <w:rsid w:val="00010B5B"/>
    <w:rsid w:val="00022D2D"/>
    <w:rsid w:val="00040366"/>
    <w:rsid w:val="00047AA3"/>
    <w:rsid w:val="00062827"/>
    <w:rsid w:val="000B5073"/>
    <w:rsid w:val="000C5CEF"/>
    <w:rsid w:val="000D1CD5"/>
    <w:rsid w:val="000F50AD"/>
    <w:rsid w:val="00131A2D"/>
    <w:rsid w:val="00141E11"/>
    <w:rsid w:val="00150396"/>
    <w:rsid w:val="0015532D"/>
    <w:rsid w:val="00176665"/>
    <w:rsid w:val="001837FD"/>
    <w:rsid w:val="00194C12"/>
    <w:rsid w:val="00197910"/>
    <w:rsid w:val="001A4662"/>
    <w:rsid w:val="001A6BF9"/>
    <w:rsid w:val="001D52AD"/>
    <w:rsid w:val="001E3498"/>
    <w:rsid w:val="001F14C1"/>
    <w:rsid w:val="001F271E"/>
    <w:rsid w:val="002004B9"/>
    <w:rsid w:val="002133E2"/>
    <w:rsid w:val="002216FD"/>
    <w:rsid w:val="002222A0"/>
    <w:rsid w:val="00241126"/>
    <w:rsid w:val="002438AE"/>
    <w:rsid w:val="00244082"/>
    <w:rsid w:val="00252038"/>
    <w:rsid w:val="00275BD1"/>
    <w:rsid w:val="00293212"/>
    <w:rsid w:val="002A2397"/>
    <w:rsid w:val="002A71DA"/>
    <w:rsid w:val="002C69B4"/>
    <w:rsid w:val="002F2153"/>
    <w:rsid w:val="002F665F"/>
    <w:rsid w:val="002F7A9D"/>
    <w:rsid w:val="00305FA1"/>
    <w:rsid w:val="003064B3"/>
    <w:rsid w:val="003066BA"/>
    <w:rsid w:val="00322FD7"/>
    <w:rsid w:val="00327596"/>
    <w:rsid w:val="003406B6"/>
    <w:rsid w:val="00346E9F"/>
    <w:rsid w:val="0035257D"/>
    <w:rsid w:val="00380214"/>
    <w:rsid w:val="00391957"/>
    <w:rsid w:val="003A66A8"/>
    <w:rsid w:val="003D3568"/>
    <w:rsid w:val="003E6753"/>
    <w:rsid w:val="003E6C54"/>
    <w:rsid w:val="003F65E0"/>
    <w:rsid w:val="00401BA4"/>
    <w:rsid w:val="00415122"/>
    <w:rsid w:val="00432D54"/>
    <w:rsid w:val="00450D4F"/>
    <w:rsid w:val="00450DD0"/>
    <w:rsid w:val="004618CC"/>
    <w:rsid w:val="004724F5"/>
    <w:rsid w:val="00473A2D"/>
    <w:rsid w:val="004838A3"/>
    <w:rsid w:val="00494A3E"/>
    <w:rsid w:val="004B4D77"/>
    <w:rsid w:val="004C3E63"/>
    <w:rsid w:val="004D2FE6"/>
    <w:rsid w:val="004E7CC2"/>
    <w:rsid w:val="004F75F4"/>
    <w:rsid w:val="00500EB4"/>
    <w:rsid w:val="00502487"/>
    <w:rsid w:val="00505597"/>
    <w:rsid w:val="0053356F"/>
    <w:rsid w:val="005528A5"/>
    <w:rsid w:val="0057202D"/>
    <w:rsid w:val="005823EE"/>
    <w:rsid w:val="005A2056"/>
    <w:rsid w:val="005B5ADB"/>
    <w:rsid w:val="005C02A4"/>
    <w:rsid w:val="005C78BA"/>
    <w:rsid w:val="005E3501"/>
    <w:rsid w:val="005E3D34"/>
    <w:rsid w:val="005F4CEB"/>
    <w:rsid w:val="005F6469"/>
    <w:rsid w:val="006057CD"/>
    <w:rsid w:val="006717BA"/>
    <w:rsid w:val="00676F32"/>
    <w:rsid w:val="00681AAB"/>
    <w:rsid w:val="00687B42"/>
    <w:rsid w:val="006A6467"/>
    <w:rsid w:val="006B3DAF"/>
    <w:rsid w:val="006D707A"/>
    <w:rsid w:val="006E4BDA"/>
    <w:rsid w:val="006E6E84"/>
    <w:rsid w:val="00714B1B"/>
    <w:rsid w:val="00716C52"/>
    <w:rsid w:val="007444C6"/>
    <w:rsid w:val="00762F0F"/>
    <w:rsid w:val="00763E47"/>
    <w:rsid w:val="007655CE"/>
    <w:rsid w:val="00765A73"/>
    <w:rsid w:val="007738EB"/>
    <w:rsid w:val="00777F15"/>
    <w:rsid w:val="007847BD"/>
    <w:rsid w:val="007871C5"/>
    <w:rsid w:val="007A09E5"/>
    <w:rsid w:val="007B47F7"/>
    <w:rsid w:val="007C63E0"/>
    <w:rsid w:val="007D6F8B"/>
    <w:rsid w:val="007E1B33"/>
    <w:rsid w:val="007F26AD"/>
    <w:rsid w:val="008075E7"/>
    <w:rsid w:val="00811B47"/>
    <w:rsid w:val="00815563"/>
    <w:rsid w:val="008156FB"/>
    <w:rsid w:val="0082117B"/>
    <w:rsid w:val="00827BA0"/>
    <w:rsid w:val="008311B5"/>
    <w:rsid w:val="00840E71"/>
    <w:rsid w:val="008531BD"/>
    <w:rsid w:val="00866049"/>
    <w:rsid w:val="008760FE"/>
    <w:rsid w:val="00876B19"/>
    <w:rsid w:val="00880614"/>
    <w:rsid w:val="008A2E59"/>
    <w:rsid w:val="008B0A9B"/>
    <w:rsid w:val="008C686B"/>
    <w:rsid w:val="008D4324"/>
    <w:rsid w:val="008E0D06"/>
    <w:rsid w:val="008E7879"/>
    <w:rsid w:val="008F2ACC"/>
    <w:rsid w:val="009039FE"/>
    <w:rsid w:val="00923B26"/>
    <w:rsid w:val="00925934"/>
    <w:rsid w:val="0093025D"/>
    <w:rsid w:val="00932CB7"/>
    <w:rsid w:val="009351A2"/>
    <w:rsid w:val="00936137"/>
    <w:rsid w:val="009400AD"/>
    <w:rsid w:val="0097568F"/>
    <w:rsid w:val="009869B4"/>
    <w:rsid w:val="009B3D2B"/>
    <w:rsid w:val="009C3456"/>
    <w:rsid w:val="009E2F0D"/>
    <w:rsid w:val="009E40CC"/>
    <w:rsid w:val="009E4EAC"/>
    <w:rsid w:val="009F1CC3"/>
    <w:rsid w:val="00A30208"/>
    <w:rsid w:val="00A4741C"/>
    <w:rsid w:val="00A50759"/>
    <w:rsid w:val="00A561D1"/>
    <w:rsid w:val="00A733AA"/>
    <w:rsid w:val="00A863D8"/>
    <w:rsid w:val="00A94C02"/>
    <w:rsid w:val="00A95548"/>
    <w:rsid w:val="00AA3520"/>
    <w:rsid w:val="00AA7476"/>
    <w:rsid w:val="00AC0D6A"/>
    <w:rsid w:val="00AC2A10"/>
    <w:rsid w:val="00AD2FF3"/>
    <w:rsid w:val="00AD7713"/>
    <w:rsid w:val="00AF0A68"/>
    <w:rsid w:val="00AF566F"/>
    <w:rsid w:val="00AF5BA6"/>
    <w:rsid w:val="00B029DE"/>
    <w:rsid w:val="00B134F5"/>
    <w:rsid w:val="00B35BAD"/>
    <w:rsid w:val="00B54586"/>
    <w:rsid w:val="00B61DCC"/>
    <w:rsid w:val="00B620A1"/>
    <w:rsid w:val="00B74385"/>
    <w:rsid w:val="00B74CA3"/>
    <w:rsid w:val="00BA4CA6"/>
    <w:rsid w:val="00BA5D6C"/>
    <w:rsid w:val="00BA6C6B"/>
    <w:rsid w:val="00BC065D"/>
    <w:rsid w:val="00BC4D87"/>
    <w:rsid w:val="00BC6527"/>
    <w:rsid w:val="00BE2B86"/>
    <w:rsid w:val="00BF2D72"/>
    <w:rsid w:val="00C000C7"/>
    <w:rsid w:val="00C2063A"/>
    <w:rsid w:val="00C20DF0"/>
    <w:rsid w:val="00C2692E"/>
    <w:rsid w:val="00C339DD"/>
    <w:rsid w:val="00C34A6F"/>
    <w:rsid w:val="00C45160"/>
    <w:rsid w:val="00C74172"/>
    <w:rsid w:val="00C81F9C"/>
    <w:rsid w:val="00C908BC"/>
    <w:rsid w:val="00CB0BD4"/>
    <w:rsid w:val="00CD4F7A"/>
    <w:rsid w:val="00CD59C8"/>
    <w:rsid w:val="00CD6B57"/>
    <w:rsid w:val="00CE213C"/>
    <w:rsid w:val="00D14AB1"/>
    <w:rsid w:val="00D27274"/>
    <w:rsid w:val="00D536C7"/>
    <w:rsid w:val="00D61BA9"/>
    <w:rsid w:val="00D726D0"/>
    <w:rsid w:val="00D9315E"/>
    <w:rsid w:val="00DA2F32"/>
    <w:rsid w:val="00DB06D6"/>
    <w:rsid w:val="00DB30C0"/>
    <w:rsid w:val="00DB641A"/>
    <w:rsid w:val="00DF38F1"/>
    <w:rsid w:val="00E07989"/>
    <w:rsid w:val="00E14F8C"/>
    <w:rsid w:val="00E150F3"/>
    <w:rsid w:val="00E31596"/>
    <w:rsid w:val="00E53A74"/>
    <w:rsid w:val="00E66344"/>
    <w:rsid w:val="00E73616"/>
    <w:rsid w:val="00E8193C"/>
    <w:rsid w:val="00EB0E7C"/>
    <w:rsid w:val="00EB2363"/>
    <w:rsid w:val="00EB735C"/>
    <w:rsid w:val="00EE1D1A"/>
    <w:rsid w:val="00EE64B5"/>
    <w:rsid w:val="00EF2093"/>
    <w:rsid w:val="00EF55EF"/>
    <w:rsid w:val="00F03F32"/>
    <w:rsid w:val="00F05D12"/>
    <w:rsid w:val="00F10646"/>
    <w:rsid w:val="00F21742"/>
    <w:rsid w:val="00F60A48"/>
    <w:rsid w:val="00F6165F"/>
    <w:rsid w:val="00F64DF7"/>
    <w:rsid w:val="00F67524"/>
    <w:rsid w:val="00F77A8C"/>
    <w:rsid w:val="00F83BA4"/>
    <w:rsid w:val="00F92F33"/>
    <w:rsid w:val="00FA4FF9"/>
    <w:rsid w:val="00FB0CC9"/>
    <w:rsid w:val="00FB21BE"/>
    <w:rsid w:val="00FB5126"/>
    <w:rsid w:val="00FD67C6"/>
    <w:rsid w:val="00FE402B"/>
    <w:rsid w:val="00FF51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C625EF3-97D2-42F3-A41A-903505F5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66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3356F"/>
    <w:pPr>
      <w:tabs>
        <w:tab w:val="center" w:pos="4536"/>
        <w:tab w:val="right" w:pos="9072"/>
      </w:tabs>
      <w:spacing w:after="0" w:line="240" w:lineRule="auto"/>
    </w:pPr>
    <w:rPr>
      <w:rFonts w:ascii="HelveticaNeueLT Std" w:eastAsia="Times New Roman" w:hAnsi="HelveticaNeueLT Std" w:cs="Arial"/>
      <w:szCs w:val="20"/>
    </w:rPr>
  </w:style>
  <w:style w:type="character" w:customStyle="1" w:styleId="KopfzeileZchn">
    <w:name w:val="Kopfzeile Zchn"/>
    <w:basedOn w:val="Absatz-Standardschriftart"/>
    <w:link w:val="Kopfzeile"/>
    <w:rsid w:val="0053356F"/>
    <w:rPr>
      <w:rFonts w:ascii="HelveticaNeueLT Std" w:eastAsia="Times New Roman" w:hAnsi="HelveticaNeueLT Std" w:cs="Arial"/>
      <w:szCs w:val="20"/>
    </w:rPr>
  </w:style>
  <w:style w:type="paragraph" w:styleId="Fuzeile">
    <w:name w:val="footer"/>
    <w:basedOn w:val="Standard"/>
    <w:link w:val="FuzeileZchn"/>
    <w:semiHidden/>
    <w:rsid w:val="0053356F"/>
    <w:pPr>
      <w:tabs>
        <w:tab w:val="center" w:pos="4536"/>
        <w:tab w:val="right" w:pos="9072"/>
      </w:tabs>
      <w:spacing w:after="0" w:line="240" w:lineRule="auto"/>
    </w:pPr>
    <w:rPr>
      <w:rFonts w:ascii="HelveticaNeueLT Std" w:eastAsia="Times New Roman" w:hAnsi="HelveticaNeueLT Std" w:cs="Arial"/>
      <w:szCs w:val="20"/>
    </w:rPr>
  </w:style>
  <w:style w:type="character" w:customStyle="1" w:styleId="FuzeileZchn">
    <w:name w:val="Fußzeile Zchn"/>
    <w:basedOn w:val="Absatz-Standardschriftart"/>
    <w:link w:val="Fuzeile"/>
    <w:semiHidden/>
    <w:rsid w:val="0053356F"/>
    <w:rPr>
      <w:rFonts w:ascii="HelveticaNeueLT Std" w:eastAsia="Times New Roman" w:hAnsi="HelveticaNeueLT Std" w:cs="Arial"/>
      <w:szCs w:val="20"/>
    </w:rPr>
  </w:style>
  <w:style w:type="character" w:styleId="Hyperlink">
    <w:name w:val="Hyperlink"/>
    <w:basedOn w:val="Absatz-Standardschriftart"/>
    <w:uiPriority w:val="99"/>
    <w:semiHidden/>
    <w:rsid w:val="0053356F"/>
    <w:rPr>
      <w:color w:val="0000FF"/>
      <w:u w:val="single"/>
    </w:rPr>
  </w:style>
  <w:style w:type="table" w:styleId="Tabellenraster">
    <w:name w:val="Table Grid"/>
    <w:basedOn w:val="NormaleTabelle"/>
    <w:uiPriority w:val="59"/>
    <w:rsid w:val="0053356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1DCC"/>
    <w:pPr>
      <w:ind w:left="720"/>
      <w:contextualSpacing/>
    </w:pPr>
  </w:style>
  <w:style w:type="paragraph" w:styleId="Sprechblasentext">
    <w:name w:val="Balloon Text"/>
    <w:basedOn w:val="Standard"/>
    <w:link w:val="SprechblasentextZchn"/>
    <w:uiPriority w:val="99"/>
    <w:semiHidden/>
    <w:unhideWhenUsed/>
    <w:rsid w:val="009302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25D"/>
    <w:rPr>
      <w:rFonts w:ascii="Segoe UI" w:hAnsi="Segoe UI" w:cs="Segoe UI"/>
      <w:sz w:val="18"/>
      <w:szCs w:val="18"/>
    </w:rPr>
  </w:style>
  <w:style w:type="paragraph" w:styleId="Beschriftung">
    <w:name w:val="caption"/>
    <w:basedOn w:val="Standard"/>
    <w:next w:val="Standard"/>
    <w:uiPriority w:val="35"/>
    <w:unhideWhenUsed/>
    <w:qFormat/>
    <w:rsid w:val="00F10646"/>
    <w:pPr>
      <w:spacing w:after="200" w:line="240" w:lineRule="auto"/>
    </w:pPr>
    <w:rPr>
      <w:i/>
      <w:iCs/>
      <w:color w:val="44546A" w:themeColor="text2"/>
      <w:sz w:val="18"/>
      <w:szCs w:val="18"/>
    </w:rPr>
  </w:style>
  <w:style w:type="character" w:customStyle="1" w:styleId="apple-converted-space">
    <w:name w:val="apple-converted-space"/>
    <w:basedOn w:val="Absatz-Standardschriftart"/>
    <w:rsid w:val="002F7A9D"/>
  </w:style>
  <w:style w:type="paragraph" w:styleId="StandardWeb">
    <w:name w:val="Normal (Web)"/>
    <w:basedOn w:val="Standard"/>
    <w:uiPriority w:val="99"/>
    <w:unhideWhenUsed/>
    <w:rsid w:val="002F7A9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Default">
    <w:name w:val="Default"/>
    <w:rsid w:val="00CD6B57"/>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194C12"/>
    <w:rPr>
      <w:sz w:val="16"/>
      <w:szCs w:val="16"/>
    </w:rPr>
  </w:style>
  <w:style w:type="paragraph" w:styleId="Kommentartext">
    <w:name w:val="annotation text"/>
    <w:basedOn w:val="Standard"/>
    <w:link w:val="KommentartextZchn"/>
    <w:uiPriority w:val="99"/>
    <w:semiHidden/>
    <w:unhideWhenUsed/>
    <w:rsid w:val="00194C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4C12"/>
    <w:rPr>
      <w:sz w:val="20"/>
      <w:szCs w:val="20"/>
    </w:rPr>
  </w:style>
  <w:style w:type="paragraph" w:styleId="Kommentarthema">
    <w:name w:val="annotation subject"/>
    <w:basedOn w:val="Kommentartext"/>
    <w:next w:val="Kommentartext"/>
    <w:link w:val="KommentarthemaZchn"/>
    <w:uiPriority w:val="99"/>
    <w:semiHidden/>
    <w:unhideWhenUsed/>
    <w:rsid w:val="00194C12"/>
    <w:rPr>
      <w:b/>
      <w:bCs/>
    </w:rPr>
  </w:style>
  <w:style w:type="character" w:customStyle="1" w:styleId="KommentarthemaZchn">
    <w:name w:val="Kommentarthema Zchn"/>
    <w:basedOn w:val="KommentartextZchn"/>
    <w:link w:val="Kommentarthema"/>
    <w:uiPriority w:val="99"/>
    <w:semiHidden/>
    <w:rsid w:val="00194C12"/>
    <w:rPr>
      <w:b/>
      <w:bCs/>
      <w:sz w:val="20"/>
      <w:szCs w:val="20"/>
    </w:rPr>
  </w:style>
  <w:style w:type="character" w:customStyle="1" w:styleId="berschrift1Zchn">
    <w:name w:val="Überschrift 1 Zchn"/>
    <w:basedOn w:val="Absatz-Standardschriftart"/>
    <w:link w:val="berschrift1"/>
    <w:uiPriority w:val="9"/>
    <w:rsid w:val="00E6634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E66344"/>
    <w:pPr>
      <w:outlineLvl w:val="9"/>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0564">
      <w:bodyDiv w:val="1"/>
      <w:marLeft w:val="0"/>
      <w:marRight w:val="0"/>
      <w:marTop w:val="0"/>
      <w:marBottom w:val="0"/>
      <w:divBdr>
        <w:top w:val="none" w:sz="0" w:space="0" w:color="auto"/>
        <w:left w:val="none" w:sz="0" w:space="0" w:color="auto"/>
        <w:bottom w:val="none" w:sz="0" w:space="0" w:color="auto"/>
        <w:right w:val="none" w:sz="0" w:space="0" w:color="auto"/>
      </w:divBdr>
    </w:div>
    <w:div w:id="558595775">
      <w:bodyDiv w:val="1"/>
      <w:marLeft w:val="0"/>
      <w:marRight w:val="0"/>
      <w:marTop w:val="0"/>
      <w:marBottom w:val="0"/>
      <w:divBdr>
        <w:top w:val="none" w:sz="0" w:space="0" w:color="auto"/>
        <w:left w:val="none" w:sz="0" w:space="0" w:color="auto"/>
        <w:bottom w:val="none" w:sz="0" w:space="0" w:color="auto"/>
        <w:right w:val="none" w:sz="0" w:space="0" w:color="auto"/>
      </w:divBdr>
    </w:div>
    <w:div w:id="935210557">
      <w:bodyDiv w:val="1"/>
      <w:marLeft w:val="0"/>
      <w:marRight w:val="0"/>
      <w:marTop w:val="0"/>
      <w:marBottom w:val="0"/>
      <w:divBdr>
        <w:top w:val="none" w:sz="0" w:space="0" w:color="auto"/>
        <w:left w:val="none" w:sz="0" w:space="0" w:color="auto"/>
        <w:bottom w:val="none" w:sz="0" w:space="0" w:color="auto"/>
        <w:right w:val="none" w:sz="0" w:space="0" w:color="auto"/>
      </w:divBdr>
    </w:div>
    <w:div w:id="21345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maps.com/carte.php?num_car=2232&amp;lang=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3487-3C6D-4C74-9271-E90A10EA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EU – Reizthema Migration</vt:lpstr>
    </vt:vector>
  </TitlesOfParts>
  <Company>TPC AG</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 Reizthema Migration</dc:title>
  <dc:subject/>
  <dc:creator>Toni Schmid</dc:creator>
  <cp:keywords/>
  <dc:description/>
  <cp:lastModifiedBy>myschool (SRF)</cp:lastModifiedBy>
  <cp:revision>136</cp:revision>
  <cp:lastPrinted>2016-03-08T13:28:00Z</cp:lastPrinted>
  <dcterms:created xsi:type="dcterms:W3CDTF">2016-01-26T17:00:00Z</dcterms:created>
  <dcterms:modified xsi:type="dcterms:W3CDTF">2016-03-17T13:24:00Z</dcterms:modified>
</cp:coreProperties>
</file>