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763"/>
        <w:gridCol w:w="170"/>
        <w:gridCol w:w="6427"/>
      </w:tblGrid>
      <w:tr w:rsidR="00CF3BA2" w:rsidRPr="00022CB9" w14:paraId="7D885E0B" w14:textId="77777777" w:rsidTr="00BF5ECA">
        <w:tc>
          <w:tcPr>
            <w:tcW w:w="2763" w:type="dxa"/>
          </w:tcPr>
          <w:p w14:paraId="35244F49" w14:textId="7F84C1B1" w:rsidR="00CF3BA2" w:rsidRPr="001210AF" w:rsidRDefault="001210AF" w:rsidP="006B115C">
            <w:pPr>
              <w:pStyle w:val="Kopfzeile"/>
              <w:jc w:val="right"/>
              <w:rPr>
                <w:rFonts w:ascii="Arial" w:hAnsi="Arial"/>
                <w:b/>
                <w:bCs/>
                <w:sz w:val="20"/>
              </w:rPr>
            </w:pPr>
            <w:r w:rsidRPr="001210AF">
              <w:rPr>
                <w:rFonts w:ascii="Arial" w:hAnsi="Arial"/>
                <w:b/>
                <w:bCs/>
                <w:sz w:val="20"/>
              </w:rPr>
              <w:t>Nils Bökamp</w:t>
            </w:r>
          </w:p>
        </w:tc>
        <w:tc>
          <w:tcPr>
            <w:tcW w:w="170" w:type="dxa"/>
          </w:tcPr>
          <w:p w14:paraId="4D02635C" w14:textId="77777777" w:rsidR="00CF3BA2" w:rsidRPr="00022CB9" w:rsidRDefault="00CF3BA2" w:rsidP="006B115C">
            <w:pPr>
              <w:pStyle w:val="Kopfzeile"/>
              <w:rPr>
                <w:sz w:val="20"/>
              </w:rPr>
            </w:pPr>
          </w:p>
        </w:tc>
        <w:tc>
          <w:tcPr>
            <w:tcW w:w="6427" w:type="dxa"/>
          </w:tcPr>
          <w:p w14:paraId="6FAA90F8" w14:textId="48AD7C97" w:rsidR="00CF3BA2" w:rsidRPr="00022CB9" w:rsidRDefault="00D5621D" w:rsidP="00F605B2">
            <w:pPr>
              <w:pStyle w:val="Kopfzeile"/>
              <w:tabs>
                <w:tab w:val="clear" w:pos="4536"/>
                <w:tab w:val="clear" w:pos="9072"/>
              </w:tabs>
              <w:suppressAutoHyphens/>
              <w:rPr>
                <w:rFonts w:ascii="Arial" w:hAnsi="Arial"/>
                <w:sz w:val="20"/>
              </w:rPr>
            </w:pPr>
            <w:r w:rsidRPr="00F27ECF">
              <w:rPr>
                <w:rFonts w:ascii="Arial" w:hAnsi="Arial"/>
                <w:b/>
                <w:bCs/>
                <w:sz w:val="20"/>
              </w:rPr>
              <w:t>00:00</w:t>
            </w:r>
            <w:r>
              <w:rPr>
                <w:rFonts w:ascii="Arial" w:hAnsi="Arial"/>
                <w:sz w:val="20"/>
              </w:rPr>
              <w:t xml:space="preserve"> Nils Bökamp ist als Filmemacher viel unterwegs. </w:t>
            </w:r>
            <w:r w:rsidR="0088777A">
              <w:rPr>
                <w:rFonts w:ascii="Arial" w:hAnsi="Arial"/>
                <w:sz w:val="20"/>
              </w:rPr>
              <w:t>Er fragt sich, ob es möglich ist, dass</w:t>
            </w:r>
            <w:r w:rsidR="00F27ECF">
              <w:rPr>
                <w:rFonts w:ascii="Arial" w:hAnsi="Arial"/>
                <w:sz w:val="20"/>
              </w:rPr>
              <w:t xml:space="preserve"> </w:t>
            </w:r>
            <w:r w:rsidR="0088777A">
              <w:rPr>
                <w:rFonts w:ascii="Arial" w:hAnsi="Arial"/>
                <w:sz w:val="20"/>
              </w:rPr>
              <w:t>Mensch</w:t>
            </w:r>
            <w:r w:rsidR="00F27ECF">
              <w:rPr>
                <w:rFonts w:ascii="Arial" w:hAnsi="Arial"/>
                <w:sz w:val="20"/>
              </w:rPr>
              <w:t>en</w:t>
            </w:r>
            <w:r w:rsidR="0088777A">
              <w:rPr>
                <w:rFonts w:ascii="Arial" w:hAnsi="Arial"/>
                <w:sz w:val="20"/>
              </w:rPr>
              <w:t xml:space="preserve"> im Einklang mit der Natur leb</w:t>
            </w:r>
            <w:r w:rsidR="00F27ECF">
              <w:rPr>
                <w:rFonts w:ascii="Arial" w:hAnsi="Arial"/>
                <w:sz w:val="20"/>
              </w:rPr>
              <w:t>en</w:t>
            </w:r>
            <w:r w:rsidR="001210AF">
              <w:rPr>
                <w:rFonts w:ascii="Arial" w:hAnsi="Arial"/>
                <w:sz w:val="20"/>
              </w:rPr>
              <w:t xml:space="preserve"> können,</w:t>
            </w:r>
            <w:r w:rsidR="00F27ECF">
              <w:rPr>
                <w:rFonts w:ascii="Arial" w:hAnsi="Arial"/>
                <w:sz w:val="20"/>
              </w:rPr>
              <w:t xml:space="preserve"> </w:t>
            </w:r>
            <w:r w:rsidR="00176460">
              <w:rPr>
                <w:rFonts w:ascii="Arial" w:hAnsi="Arial"/>
                <w:sz w:val="20"/>
              </w:rPr>
              <w:t>ohne</w:t>
            </w:r>
            <w:r w:rsidR="00F27ECF">
              <w:rPr>
                <w:rFonts w:ascii="Arial" w:hAnsi="Arial"/>
                <w:sz w:val="20"/>
              </w:rPr>
              <w:t xml:space="preserve"> sie </w:t>
            </w:r>
            <w:r w:rsidR="00176460">
              <w:rPr>
                <w:rFonts w:ascii="Arial" w:hAnsi="Arial"/>
                <w:sz w:val="20"/>
              </w:rPr>
              <w:t>zu</w:t>
            </w:r>
            <w:r w:rsidR="00F27ECF">
              <w:rPr>
                <w:rFonts w:ascii="Arial" w:hAnsi="Arial"/>
                <w:sz w:val="20"/>
              </w:rPr>
              <w:t xml:space="preserve"> </w:t>
            </w:r>
            <w:r w:rsidR="0088777A">
              <w:rPr>
                <w:rFonts w:ascii="Arial" w:hAnsi="Arial"/>
                <w:sz w:val="20"/>
              </w:rPr>
              <w:t>gefährden. Um</w:t>
            </w:r>
            <w:r w:rsidR="001210AF">
              <w:rPr>
                <w:rFonts w:ascii="Arial" w:hAnsi="Arial"/>
                <w:sz w:val="20"/>
              </w:rPr>
              <w:t xml:space="preserve"> eine</w:t>
            </w:r>
            <w:r w:rsidR="0088777A">
              <w:rPr>
                <w:rFonts w:ascii="Arial" w:hAnsi="Arial"/>
                <w:sz w:val="20"/>
              </w:rPr>
              <w:t xml:space="preserve"> Antwort auf diese Frage zu finden, begibt er sich auf eine Reise</w:t>
            </w:r>
            <w:r w:rsidR="00176460">
              <w:rPr>
                <w:rFonts w:ascii="Arial" w:hAnsi="Arial"/>
                <w:sz w:val="20"/>
              </w:rPr>
              <w:t xml:space="preserve"> </w:t>
            </w:r>
            <w:r w:rsidR="001210AF">
              <w:rPr>
                <w:rFonts w:ascii="Arial" w:hAnsi="Arial"/>
                <w:sz w:val="20"/>
              </w:rPr>
              <w:t>in das abgelegene Land</w:t>
            </w:r>
            <w:r w:rsidR="00176460">
              <w:rPr>
                <w:rFonts w:ascii="Arial" w:hAnsi="Arial"/>
                <w:sz w:val="20"/>
              </w:rPr>
              <w:t xml:space="preserve"> Bhutan.</w:t>
            </w:r>
          </w:p>
        </w:tc>
      </w:tr>
      <w:tr w:rsidR="004D4E8B" w:rsidRPr="00022CB9" w14:paraId="5FE7B143" w14:textId="77777777" w:rsidTr="00BF5ECA">
        <w:tc>
          <w:tcPr>
            <w:tcW w:w="2763" w:type="dxa"/>
          </w:tcPr>
          <w:p w14:paraId="08601633" w14:textId="77777777" w:rsidR="004D4E8B" w:rsidRPr="002A36A9" w:rsidRDefault="004D4E8B" w:rsidP="006B115C">
            <w:pPr>
              <w:pStyle w:val="Kopfzeile"/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" w:type="dxa"/>
          </w:tcPr>
          <w:p w14:paraId="69404EBC" w14:textId="77777777" w:rsidR="004D4E8B" w:rsidRPr="00022CB9" w:rsidRDefault="004D4E8B" w:rsidP="006B115C">
            <w:pPr>
              <w:pStyle w:val="Kopfzeile"/>
              <w:rPr>
                <w:sz w:val="20"/>
              </w:rPr>
            </w:pPr>
          </w:p>
        </w:tc>
        <w:tc>
          <w:tcPr>
            <w:tcW w:w="6427" w:type="dxa"/>
          </w:tcPr>
          <w:p w14:paraId="63196294" w14:textId="77777777" w:rsidR="004D4E8B" w:rsidRDefault="004D4E8B" w:rsidP="00F605B2">
            <w:pPr>
              <w:pStyle w:val="Kopfzeile"/>
              <w:tabs>
                <w:tab w:val="clear" w:pos="4536"/>
                <w:tab w:val="clear" w:pos="9072"/>
              </w:tabs>
              <w:suppressAutoHyphens/>
              <w:rPr>
                <w:rFonts w:ascii="Arial" w:hAnsi="Arial"/>
                <w:b/>
                <w:sz w:val="20"/>
              </w:rPr>
            </w:pPr>
          </w:p>
        </w:tc>
      </w:tr>
      <w:tr w:rsidR="00CF3BA2" w:rsidRPr="00022CB9" w14:paraId="1495CDC4" w14:textId="77777777" w:rsidTr="00BF5ECA">
        <w:tc>
          <w:tcPr>
            <w:tcW w:w="2763" w:type="dxa"/>
          </w:tcPr>
          <w:p w14:paraId="59378822" w14:textId="1BE9AE71" w:rsidR="00CF3BA2" w:rsidRPr="00255150" w:rsidRDefault="006B4B0E" w:rsidP="006B115C">
            <w:pPr>
              <w:pStyle w:val="Kopfzeile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Klimaneutrales B</w:t>
            </w:r>
            <w:r w:rsidR="00376FC9">
              <w:rPr>
                <w:rFonts w:ascii="Arial" w:hAnsi="Arial"/>
                <w:b/>
                <w:bCs/>
                <w:sz w:val="20"/>
              </w:rPr>
              <w:t>hutan</w:t>
            </w:r>
          </w:p>
        </w:tc>
        <w:tc>
          <w:tcPr>
            <w:tcW w:w="170" w:type="dxa"/>
          </w:tcPr>
          <w:p w14:paraId="426E7085" w14:textId="715F2538" w:rsidR="00CF3BA2" w:rsidRPr="00022CB9" w:rsidRDefault="00CF3BA2" w:rsidP="006B115C">
            <w:pPr>
              <w:pStyle w:val="Kopfzeile"/>
              <w:rPr>
                <w:sz w:val="20"/>
              </w:rPr>
            </w:pPr>
          </w:p>
        </w:tc>
        <w:tc>
          <w:tcPr>
            <w:tcW w:w="6427" w:type="dxa"/>
          </w:tcPr>
          <w:p w14:paraId="21DF74F0" w14:textId="04718EF2" w:rsidR="00CF3BA2" w:rsidRPr="00CC437F" w:rsidRDefault="006B4B0E" w:rsidP="00921576">
            <w:pPr>
              <w:pStyle w:val="Kopfzeile"/>
              <w:rPr>
                <w:rFonts w:ascii="Arial" w:hAnsi="Arial"/>
                <w:sz w:val="20"/>
              </w:rPr>
            </w:pPr>
            <w:r w:rsidRPr="00F27ECF">
              <w:rPr>
                <w:rFonts w:ascii="Arial" w:hAnsi="Arial"/>
                <w:b/>
                <w:bCs/>
                <w:sz w:val="20"/>
              </w:rPr>
              <w:t>01:10</w:t>
            </w:r>
            <w:r w:rsidR="00376FC9">
              <w:rPr>
                <w:rFonts w:ascii="Arial" w:hAnsi="Arial"/>
                <w:sz w:val="20"/>
              </w:rPr>
              <w:t xml:space="preserve"> Bökamp reist </w:t>
            </w:r>
            <w:r w:rsidR="00F27ECF">
              <w:rPr>
                <w:rFonts w:ascii="Arial" w:hAnsi="Arial"/>
                <w:sz w:val="20"/>
              </w:rPr>
              <w:t>in das einzige Land</w:t>
            </w:r>
            <w:r w:rsidR="00D535DD">
              <w:rPr>
                <w:rFonts w:ascii="Arial" w:hAnsi="Arial"/>
                <w:sz w:val="20"/>
              </w:rPr>
              <w:t xml:space="preserve"> der Welt</w:t>
            </w:r>
            <w:r w:rsidR="00F27ECF">
              <w:rPr>
                <w:rFonts w:ascii="Arial" w:hAnsi="Arial"/>
                <w:sz w:val="20"/>
              </w:rPr>
              <w:t xml:space="preserve">, welches </w:t>
            </w:r>
            <w:r w:rsidR="00376FC9">
              <w:rPr>
                <w:rFonts w:ascii="Arial" w:hAnsi="Arial"/>
                <w:sz w:val="20"/>
              </w:rPr>
              <w:t xml:space="preserve">klimaneutral ist. </w:t>
            </w:r>
            <w:r w:rsidR="00F27ECF">
              <w:rPr>
                <w:rFonts w:ascii="Arial" w:hAnsi="Arial"/>
                <w:sz w:val="20"/>
              </w:rPr>
              <w:t xml:space="preserve">Die Wälder des Königreiches nehmen mehr Kohlendioxid auf, als das Land ausstösst. Das kleine Land zwischen China und Indien ist etwa so gross wie die Schweiz. </w:t>
            </w:r>
            <w:r w:rsidR="00A56C27">
              <w:rPr>
                <w:rFonts w:ascii="Arial" w:hAnsi="Arial"/>
                <w:sz w:val="20"/>
              </w:rPr>
              <w:t>In Bhutan</w:t>
            </w:r>
            <w:r w:rsidR="00A56C27" w:rsidRPr="00A56C27">
              <w:rPr>
                <w:rFonts w:ascii="Arial" w:hAnsi="Arial"/>
                <w:sz w:val="20"/>
              </w:rPr>
              <w:t xml:space="preserve"> leben </w:t>
            </w:r>
            <w:r w:rsidR="00A56C27">
              <w:rPr>
                <w:rFonts w:ascii="Arial" w:hAnsi="Arial"/>
                <w:sz w:val="20"/>
              </w:rPr>
              <w:t>etwa</w:t>
            </w:r>
            <w:r w:rsidR="00A56C27" w:rsidRPr="00A56C27">
              <w:rPr>
                <w:rFonts w:ascii="Arial" w:hAnsi="Arial"/>
                <w:sz w:val="20"/>
              </w:rPr>
              <w:t xml:space="preserve"> 730</w:t>
            </w:r>
            <w:r w:rsidR="00A56C27">
              <w:rPr>
                <w:rFonts w:ascii="Arial" w:hAnsi="Arial"/>
                <w:sz w:val="20"/>
              </w:rPr>
              <w:t xml:space="preserve"> </w:t>
            </w:r>
            <w:r w:rsidR="00A56C27" w:rsidRPr="00A56C27">
              <w:rPr>
                <w:rFonts w:ascii="Arial" w:hAnsi="Arial"/>
                <w:sz w:val="20"/>
              </w:rPr>
              <w:t xml:space="preserve">000 Menschen. </w:t>
            </w:r>
            <w:r w:rsidR="00A56C27">
              <w:rPr>
                <w:rFonts w:ascii="Arial" w:hAnsi="Arial"/>
                <w:sz w:val="20"/>
              </w:rPr>
              <w:t>Die</w:t>
            </w:r>
            <w:r w:rsidR="00A56C27" w:rsidRPr="00A56C27">
              <w:rPr>
                <w:rFonts w:ascii="Arial" w:hAnsi="Arial"/>
                <w:sz w:val="20"/>
              </w:rPr>
              <w:t xml:space="preserve"> Hauptstadt Thimphu</w:t>
            </w:r>
            <w:r w:rsidR="00A56C27">
              <w:rPr>
                <w:rFonts w:ascii="Arial" w:hAnsi="Arial"/>
                <w:sz w:val="20"/>
              </w:rPr>
              <w:t xml:space="preserve"> liegt</w:t>
            </w:r>
            <w:r w:rsidR="00A56C27" w:rsidRPr="00A56C27">
              <w:rPr>
                <w:rFonts w:ascii="Arial" w:hAnsi="Arial"/>
                <w:sz w:val="20"/>
              </w:rPr>
              <w:t xml:space="preserve"> </w:t>
            </w:r>
            <w:r w:rsidR="00A56C27">
              <w:rPr>
                <w:rFonts w:ascii="Arial" w:hAnsi="Arial"/>
                <w:sz w:val="20"/>
              </w:rPr>
              <w:t>auf</w:t>
            </w:r>
            <w:r w:rsidR="00A56C27" w:rsidRPr="00A56C27">
              <w:rPr>
                <w:rFonts w:ascii="Arial" w:hAnsi="Arial"/>
                <w:sz w:val="20"/>
              </w:rPr>
              <w:t xml:space="preserve"> 2320 </w:t>
            </w:r>
            <w:r w:rsidR="00A56C27">
              <w:rPr>
                <w:rFonts w:ascii="Arial" w:hAnsi="Arial"/>
                <w:sz w:val="20"/>
              </w:rPr>
              <w:t>Metern über Meer.</w:t>
            </w:r>
          </w:p>
        </w:tc>
      </w:tr>
      <w:tr w:rsidR="00012518" w:rsidRPr="00022CB9" w14:paraId="3843486E" w14:textId="77777777" w:rsidTr="00BF5ECA">
        <w:tc>
          <w:tcPr>
            <w:tcW w:w="2763" w:type="dxa"/>
          </w:tcPr>
          <w:p w14:paraId="29EB9E08" w14:textId="77777777" w:rsidR="00012518" w:rsidRPr="002A36A9" w:rsidRDefault="00012518" w:rsidP="006B115C">
            <w:pPr>
              <w:pStyle w:val="Kopfzeile"/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" w:type="dxa"/>
          </w:tcPr>
          <w:p w14:paraId="4F1A6F99" w14:textId="77777777" w:rsidR="00012518" w:rsidRPr="00022CB9" w:rsidRDefault="00012518" w:rsidP="006B115C">
            <w:pPr>
              <w:pStyle w:val="Kopfzeile"/>
              <w:rPr>
                <w:sz w:val="20"/>
              </w:rPr>
            </w:pPr>
          </w:p>
        </w:tc>
        <w:tc>
          <w:tcPr>
            <w:tcW w:w="6427" w:type="dxa"/>
          </w:tcPr>
          <w:p w14:paraId="4438207E" w14:textId="77777777" w:rsidR="00012518" w:rsidRPr="00F155A5" w:rsidRDefault="00012518" w:rsidP="00FC6337">
            <w:pPr>
              <w:pStyle w:val="Kopfzeile"/>
              <w:tabs>
                <w:tab w:val="clear" w:pos="4536"/>
                <w:tab w:val="clear" w:pos="9072"/>
              </w:tabs>
              <w:suppressAutoHyphens/>
              <w:rPr>
                <w:rFonts w:ascii="Arial" w:hAnsi="Arial"/>
                <w:b/>
                <w:sz w:val="20"/>
              </w:rPr>
            </w:pPr>
          </w:p>
        </w:tc>
      </w:tr>
      <w:tr w:rsidR="006B115C" w:rsidRPr="00022CB9" w14:paraId="5430410F" w14:textId="77777777" w:rsidTr="00BF5ECA">
        <w:tc>
          <w:tcPr>
            <w:tcW w:w="2763" w:type="dxa"/>
          </w:tcPr>
          <w:p w14:paraId="0AC17059" w14:textId="06EE9795" w:rsidR="006B115C" w:rsidRPr="002A36A9" w:rsidRDefault="00D535DD" w:rsidP="006B115C">
            <w:pPr>
              <w:pStyle w:val="Kopfzeile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Wohlstand durch Glück</w:t>
            </w:r>
            <w:r w:rsidR="00C4717B"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</w:tc>
        <w:tc>
          <w:tcPr>
            <w:tcW w:w="170" w:type="dxa"/>
          </w:tcPr>
          <w:p w14:paraId="39FFBE28" w14:textId="77777777" w:rsidR="006B115C" w:rsidRPr="00022CB9" w:rsidRDefault="006B115C" w:rsidP="006B115C">
            <w:pPr>
              <w:pStyle w:val="Kopfzeile"/>
              <w:rPr>
                <w:sz w:val="20"/>
              </w:rPr>
            </w:pPr>
          </w:p>
        </w:tc>
        <w:tc>
          <w:tcPr>
            <w:tcW w:w="6427" w:type="dxa"/>
          </w:tcPr>
          <w:p w14:paraId="232EC45F" w14:textId="1715CF0D" w:rsidR="006B115C" w:rsidRPr="00F155A5" w:rsidRDefault="00D535DD" w:rsidP="00FC6337">
            <w:pPr>
              <w:pStyle w:val="Kopfzeile"/>
              <w:tabs>
                <w:tab w:val="clear" w:pos="4536"/>
                <w:tab w:val="clear" w:pos="9072"/>
              </w:tabs>
              <w:suppressAutoHyphens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  <w:r w:rsidR="00012518">
              <w:rPr>
                <w:rFonts w:ascii="Arial" w:hAnsi="Arial"/>
                <w:b/>
                <w:sz w:val="20"/>
              </w:rPr>
              <w:t xml:space="preserve">3:30 </w:t>
            </w:r>
            <w:r w:rsidR="00EB625C">
              <w:rPr>
                <w:rFonts w:ascii="Arial" w:hAnsi="Arial"/>
                <w:bCs/>
                <w:sz w:val="20"/>
              </w:rPr>
              <w:t>Die</w:t>
            </w:r>
            <w:r w:rsidR="00012518">
              <w:rPr>
                <w:rFonts w:ascii="Arial" w:hAnsi="Arial"/>
                <w:bCs/>
                <w:sz w:val="20"/>
              </w:rPr>
              <w:t xml:space="preserve"> Bewohner</w:t>
            </w:r>
            <w:r>
              <w:rPr>
                <w:rFonts w:ascii="Arial" w:hAnsi="Arial"/>
                <w:bCs/>
                <w:sz w:val="20"/>
              </w:rPr>
              <w:t xml:space="preserve"> Bhutans</w:t>
            </w:r>
            <w:r w:rsidR="00012518">
              <w:rPr>
                <w:rFonts w:ascii="Arial" w:hAnsi="Arial"/>
                <w:bCs/>
                <w:sz w:val="20"/>
              </w:rPr>
              <w:t xml:space="preserve"> </w:t>
            </w:r>
            <w:r w:rsidR="00EB625C">
              <w:rPr>
                <w:rFonts w:ascii="Arial" w:hAnsi="Arial"/>
                <w:bCs/>
                <w:sz w:val="20"/>
              </w:rPr>
              <w:t xml:space="preserve">sind </w:t>
            </w:r>
            <w:r w:rsidR="00012518">
              <w:rPr>
                <w:rFonts w:ascii="Arial" w:hAnsi="Arial"/>
                <w:bCs/>
                <w:sz w:val="20"/>
              </w:rPr>
              <w:t>überzeugt, dass Wohlstand nicht am Wirtschaftswachstum, sondern am Glück der Menschen gemessen werden soll.</w:t>
            </w:r>
            <w:r w:rsidR="00C4717B">
              <w:rPr>
                <w:rFonts w:ascii="Arial" w:hAnsi="Arial"/>
                <w:bCs/>
                <w:sz w:val="20"/>
              </w:rPr>
              <w:t xml:space="preserve"> Das Leben in Harmonie mit der Natur ist den Menschen aus Bhutan wichtig.</w:t>
            </w:r>
            <w:r>
              <w:rPr>
                <w:rFonts w:ascii="Arial" w:hAnsi="Arial"/>
                <w:bCs/>
                <w:sz w:val="20"/>
              </w:rPr>
              <w:t xml:space="preserve"> </w:t>
            </w:r>
            <w:r w:rsidRPr="00D535DD">
              <w:rPr>
                <w:rFonts w:ascii="Arial" w:hAnsi="Arial"/>
                <w:bCs/>
                <w:sz w:val="20"/>
              </w:rPr>
              <w:t xml:space="preserve">In Thimphu </w:t>
            </w:r>
            <w:r>
              <w:rPr>
                <w:rFonts w:ascii="Arial" w:hAnsi="Arial"/>
                <w:bCs/>
                <w:sz w:val="20"/>
              </w:rPr>
              <w:t>steht das</w:t>
            </w:r>
            <w:r w:rsidRPr="00D535DD">
              <w:rPr>
                <w:rFonts w:ascii="Arial" w:hAnsi="Arial"/>
                <w:bCs/>
                <w:sz w:val="20"/>
              </w:rPr>
              <w:t xml:space="preserve"> Zentrum für </w:t>
            </w:r>
            <w:r>
              <w:rPr>
                <w:rFonts w:ascii="Arial" w:hAnsi="Arial"/>
                <w:bCs/>
                <w:sz w:val="20"/>
              </w:rPr>
              <w:t>«</w:t>
            </w:r>
            <w:r w:rsidRPr="00D535DD">
              <w:rPr>
                <w:rFonts w:ascii="Arial" w:hAnsi="Arial"/>
                <w:bCs/>
                <w:sz w:val="20"/>
              </w:rPr>
              <w:t>Gross National Happiness</w:t>
            </w:r>
            <w:r>
              <w:rPr>
                <w:rFonts w:ascii="Arial" w:hAnsi="Arial"/>
                <w:bCs/>
                <w:sz w:val="20"/>
              </w:rPr>
              <w:t>»</w:t>
            </w:r>
            <w:r w:rsidRPr="00D535DD">
              <w:rPr>
                <w:rFonts w:ascii="Arial" w:hAnsi="Arial"/>
                <w:bCs/>
                <w:sz w:val="20"/>
              </w:rPr>
              <w:t>, also für Bruttonationalglück.</w:t>
            </w:r>
            <w:r>
              <w:rPr>
                <w:rFonts w:ascii="Arial" w:hAnsi="Arial"/>
                <w:bCs/>
                <w:sz w:val="20"/>
              </w:rPr>
              <w:t xml:space="preserve"> </w:t>
            </w:r>
            <w:r w:rsidRPr="00D535DD">
              <w:rPr>
                <w:rFonts w:ascii="Arial" w:hAnsi="Arial"/>
                <w:bCs/>
                <w:sz w:val="20"/>
              </w:rPr>
              <w:t>Dr. Julia Kim leitet das Zentrum im Auftrag des Königshauses.</w:t>
            </w:r>
          </w:p>
        </w:tc>
      </w:tr>
      <w:tr w:rsidR="00012518" w:rsidRPr="00022CB9" w14:paraId="407D6397" w14:textId="77777777" w:rsidTr="00BF5ECA">
        <w:tc>
          <w:tcPr>
            <w:tcW w:w="2763" w:type="dxa"/>
          </w:tcPr>
          <w:p w14:paraId="6D78E4D7" w14:textId="77777777" w:rsidR="00012518" w:rsidRPr="002A36A9" w:rsidRDefault="00012518" w:rsidP="006B115C">
            <w:pPr>
              <w:pStyle w:val="Kopfzeile"/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" w:type="dxa"/>
          </w:tcPr>
          <w:p w14:paraId="51EFF11C" w14:textId="77777777" w:rsidR="00012518" w:rsidRPr="00022CB9" w:rsidRDefault="00012518" w:rsidP="006B115C">
            <w:pPr>
              <w:pStyle w:val="Kopfzeile"/>
              <w:rPr>
                <w:sz w:val="20"/>
              </w:rPr>
            </w:pPr>
          </w:p>
        </w:tc>
        <w:tc>
          <w:tcPr>
            <w:tcW w:w="6427" w:type="dxa"/>
          </w:tcPr>
          <w:p w14:paraId="7D019350" w14:textId="77777777" w:rsidR="00012518" w:rsidRDefault="00012518" w:rsidP="00FC6337">
            <w:pPr>
              <w:pStyle w:val="Kopfzeile"/>
              <w:tabs>
                <w:tab w:val="clear" w:pos="4536"/>
                <w:tab w:val="clear" w:pos="9072"/>
              </w:tabs>
              <w:suppressAutoHyphens/>
              <w:rPr>
                <w:rFonts w:ascii="Arial" w:hAnsi="Arial"/>
                <w:b/>
                <w:sz w:val="20"/>
              </w:rPr>
            </w:pPr>
          </w:p>
        </w:tc>
      </w:tr>
      <w:tr w:rsidR="0087774D" w:rsidRPr="00022CB9" w14:paraId="5AD3311A" w14:textId="77777777" w:rsidTr="00BF5ECA">
        <w:tc>
          <w:tcPr>
            <w:tcW w:w="2763" w:type="dxa"/>
          </w:tcPr>
          <w:p w14:paraId="51E00053" w14:textId="75F34D1C" w:rsidR="0087774D" w:rsidRPr="002A36A9" w:rsidRDefault="00FE23E6" w:rsidP="006B115C">
            <w:pPr>
              <w:pStyle w:val="Kopfzeile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Klosterschule</w:t>
            </w:r>
          </w:p>
        </w:tc>
        <w:tc>
          <w:tcPr>
            <w:tcW w:w="170" w:type="dxa"/>
          </w:tcPr>
          <w:p w14:paraId="19794F9D" w14:textId="3955A214" w:rsidR="0087774D" w:rsidRPr="00022CB9" w:rsidRDefault="0087774D" w:rsidP="006B115C">
            <w:pPr>
              <w:pStyle w:val="Kopfzeile"/>
              <w:rPr>
                <w:sz w:val="20"/>
              </w:rPr>
            </w:pPr>
          </w:p>
        </w:tc>
        <w:tc>
          <w:tcPr>
            <w:tcW w:w="6427" w:type="dxa"/>
          </w:tcPr>
          <w:p w14:paraId="5DEFFD3F" w14:textId="416A6A76" w:rsidR="00C861C4" w:rsidRPr="00C861C4" w:rsidRDefault="00AC004A" w:rsidP="00FC6337">
            <w:pPr>
              <w:pStyle w:val="Kopfzeile"/>
              <w:tabs>
                <w:tab w:val="clear" w:pos="4536"/>
                <w:tab w:val="clear" w:pos="9072"/>
              </w:tabs>
              <w:suppressAutoHyphens/>
              <w:rPr>
                <w:rFonts w:ascii="Arial" w:hAnsi="Arial"/>
                <w:bCs/>
                <w:sz w:val="20"/>
              </w:rPr>
            </w:pPr>
            <w:r w:rsidRPr="00F27ECF">
              <w:rPr>
                <w:rFonts w:ascii="Arial" w:hAnsi="Arial"/>
                <w:b/>
                <w:sz w:val="20"/>
              </w:rPr>
              <w:t>0</w:t>
            </w:r>
            <w:r w:rsidR="00D535DD">
              <w:rPr>
                <w:rFonts w:ascii="Arial" w:hAnsi="Arial"/>
                <w:b/>
                <w:sz w:val="20"/>
              </w:rPr>
              <w:t>5</w:t>
            </w:r>
            <w:r w:rsidRPr="00F27ECF">
              <w:rPr>
                <w:rFonts w:ascii="Arial" w:hAnsi="Arial"/>
                <w:b/>
                <w:sz w:val="20"/>
              </w:rPr>
              <w:t>:15</w:t>
            </w:r>
            <w:r>
              <w:rPr>
                <w:rFonts w:ascii="Arial" w:hAnsi="Arial"/>
                <w:bCs/>
                <w:sz w:val="20"/>
              </w:rPr>
              <w:t xml:space="preserve"> </w:t>
            </w:r>
            <w:r w:rsidR="00F25C15">
              <w:rPr>
                <w:rFonts w:ascii="Arial" w:hAnsi="Arial"/>
                <w:bCs/>
                <w:sz w:val="20"/>
              </w:rPr>
              <w:t>In der Klosterschule</w:t>
            </w:r>
            <w:r w:rsidR="00D535DD">
              <w:rPr>
                <w:rFonts w:ascii="Arial" w:hAnsi="Arial"/>
                <w:bCs/>
                <w:sz w:val="20"/>
              </w:rPr>
              <w:t xml:space="preserve"> in Gangtey</w:t>
            </w:r>
            <w:r w:rsidR="00F25C15">
              <w:rPr>
                <w:rFonts w:ascii="Arial" w:hAnsi="Arial"/>
                <w:bCs/>
                <w:sz w:val="20"/>
              </w:rPr>
              <w:t xml:space="preserve"> erhalten die </w:t>
            </w:r>
            <w:r w:rsidR="00A64AC9">
              <w:rPr>
                <w:rFonts w:ascii="Arial" w:hAnsi="Arial"/>
                <w:bCs/>
                <w:sz w:val="20"/>
              </w:rPr>
              <w:t>junge</w:t>
            </w:r>
            <w:r w:rsidR="00012FAC">
              <w:rPr>
                <w:rFonts w:ascii="Arial" w:hAnsi="Arial"/>
                <w:bCs/>
                <w:sz w:val="20"/>
              </w:rPr>
              <w:t>n</w:t>
            </w:r>
            <w:r w:rsidR="00A64AC9">
              <w:rPr>
                <w:rFonts w:ascii="Arial" w:hAnsi="Arial"/>
                <w:bCs/>
                <w:sz w:val="20"/>
              </w:rPr>
              <w:t xml:space="preserve"> Mönche</w:t>
            </w:r>
            <w:r w:rsidR="00F25C15">
              <w:rPr>
                <w:rFonts w:ascii="Arial" w:hAnsi="Arial"/>
                <w:bCs/>
                <w:sz w:val="20"/>
              </w:rPr>
              <w:t xml:space="preserve"> nicht nur eine geistliche</w:t>
            </w:r>
            <w:r w:rsidR="00176460">
              <w:rPr>
                <w:rFonts w:ascii="Arial" w:hAnsi="Arial"/>
                <w:bCs/>
                <w:sz w:val="20"/>
              </w:rPr>
              <w:t xml:space="preserve"> Ausbildung</w:t>
            </w:r>
            <w:r w:rsidR="00F25C15">
              <w:rPr>
                <w:rFonts w:ascii="Arial" w:hAnsi="Arial"/>
                <w:bCs/>
                <w:sz w:val="20"/>
              </w:rPr>
              <w:t>,</w:t>
            </w:r>
            <w:r w:rsidR="00FE23E6">
              <w:rPr>
                <w:rFonts w:ascii="Arial" w:hAnsi="Arial"/>
                <w:bCs/>
                <w:sz w:val="20"/>
              </w:rPr>
              <w:t xml:space="preserve"> </w:t>
            </w:r>
            <w:r w:rsidR="00F25C15">
              <w:rPr>
                <w:rFonts w:ascii="Arial" w:hAnsi="Arial"/>
                <w:bCs/>
                <w:sz w:val="20"/>
              </w:rPr>
              <w:t xml:space="preserve">sondern </w:t>
            </w:r>
            <w:r w:rsidR="00176460">
              <w:rPr>
                <w:rFonts w:ascii="Arial" w:hAnsi="Arial"/>
                <w:bCs/>
                <w:sz w:val="20"/>
              </w:rPr>
              <w:t>lernen auch</w:t>
            </w:r>
            <w:r w:rsidR="00F25C15">
              <w:rPr>
                <w:rFonts w:ascii="Arial" w:hAnsi="Arial"/>
                <w:bCs/>
                <w:sz w:val="20"/>
              </w:rPr>
              <w:t xml:space="preserve"> Englisch. Dies ermöglicht ihnen das Sammeln von Erfahrungen im Ausland.</w:t>
            </w:r>
            <w:r w:rsidR="00176460">
              <w:rPr>
                <w:rFonts w:ascii="Arial" w:hAnsi="Arial"/>
                <w:bCs/>
                <w:sz w:val="20"/>
              </w:rPr>
              <w:t xml:space="preserve"> Die Klosterschule will, dass die Novizen die Aussenwelt kennenlernen und mit der modernen Technik umgehen können.</w:t>
            </w:r>
            <w:r w:rsidR="00A64AC9">
              <w:rPr>
                <w:rFonts w:ascii="Arial" w:hAnsi="Arial"/>
                <w:bCs/>
                <w:sz w:val="20"/>
              </w:rPr>
              <w:t xml:space="preserve"> </w:t>
            </w:r>
            <w:r w:rsidR="00A64AC9" w:rsidRPr="00A64AC9">
              <w:rPr>
                <w:rFonts w:ascii="Arial" w:hAnsi="Arial"/>
                <w:bCs/>
                <w:sz w:val="20"/>
              </w:rPr>
              <w:t>Das Anfertigen von Musikinstrumenten steht für sie ebenso auf dem Lehrplan, wie die buddhistische Lehre und das Bedienen von Computern.</w:t>
            </w:r>
            <w:r w:rsidR="00A64AC9">
              <w:rPr>
                <w:rFonts w:ascii="Arial" w:hAnsi="Arial"/>
                <w:bCs/>
                <w:sz w:val="20"/>
              </w:rPr>
              <w:t xml:space="preserve"> </w:t>
            </w:r>
          </w:p>
        </w:tc>
      </w:tr>
      <w:tr w:rsidR="004A4E0A" w:rsidRPr="00022CB9" w14:paraId="5473C3B8" w14:textId="77777777" w:rsidTr="00BF5ECA">
        <w:tc>
          <w:tcPr>
            <w:tcW w:w="2763" w:type="dxa"/>
          </w:tcPr>
          <w:p w14:paraId="0C862410" w14:textId="77777777" w:rsidR="004A4E0A" w:rsidRPr="002A36A9" w:rsidRDefault="004A4E0A" w:rsidP="00193D62">
            <w:pPr>
              <w:pStyle w:val="Kopfzeile"/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" w:type="dxa"/>
          </w:tcPr>
          <w:p w14:paraId="11224365" w14:textId="77777777" w:rsidR="004A4E0A" w:rsidRPr="00022CB9" w:rsidRDefault="004A4E0A" w:rsidP="00193D62">
            <w:pPr>
              <w:pStyle w:val="Kopfzeile"/>
              <w:rPr>
                <w:sz w:val="20"/>
              </w:rPr>
            </w:pPr>
          </w:p>
        </w:tc>
        <w:tc>
          <w:tcPr>
            <w:tcW w:w="6427" w:type="dxa"/>
          </w:tcPr>
          <w:p w14:paraId="6A803B67" w14:textId="77777777" w:rsidR="004A4E0A" w:rsidRPr="00352D5C" w:rsidRDefault="004A4E0A" w:rsidP="00193D62">
            <w:pPr>
              <w:pStyle w:val="Kopfzeile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A4E0A" w:rsidRPr="00022CB9" w14:paraId="39226480" w14:textId="77777777" w:rsidTr="00BF5ECA">
        <w:tc>
          <w:tcPr>
            <w:tcW w:w="2763" w:type="dxa"/>
          </w:tcPr>
          <w:p w14:paraId="3C85E5EF" w14:textId="4EECF746" w:rsidR="004A4E0A" w:rsidRPr="002A36A9" w:rsidRDefault="00FE23E6" w:rsidP="00193D62">
            <w:pPr>
              <w:pStyle w:val="Kopfzeile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Achtsamkeit und Harmonie</w:t>
            </w:r>
          </w:p>
        </w:tc>
        <w:tc>
          <w:tcPr>
            <w:tcW w:w="170" w:type="dxa"/>
          </w:tcPr>
          <w:p w14:paraId="77D2CA6D" w14:textId="77777777" w:rsidR="004A4E0A" w:rsidRPr="00022CB9" w:rsidRDefault="004A4E0A" w:rsidP="00193D62">
            <w:pPr>
              <w:pStyle w:val="Kopfzeile"/>
              <w:rPr>
                <w:sz w:val="20"/>
              </w:rPr>
            </w:pPr>
          </w:p>
        </w:tc>
        <w:tc>
          <w:tcPr>
            <w:tcW w:w="6427" w:type="dxa"/>
          </w:tcPr>
          <w:p w14:paraId="6CACB82C" w14:textId="7372CE27" w:rsidR="004A4E0A" w:rsidRPr="006205E1" w:rsidRDefault="008A4AB5" w:rsidP="00EA069B">
            <w:pPr>
              <w:pStyle w:val="Kopfzeile"/>
              <w:rPr>
                <w:rFonts w:ascii="Arial" w:hAnsi="Arial"/>
                <w:sz w:val="20"/>
              </w:rPr>
            </w:pPr>
            <w:r w:rsidRPr="00EB09B8">
              <w:rPr>
                <w:rFonts w:ascii="Arial" w:hAnsi="Arial"/>
                <w:b/>
                <w:bCs/>
                <w:sz w:val="20"/>
              </w:rPr>
              <w:t>15:13</w:t>
            </w:r>
            <w:r>
              <w:rPr>
                <w:rFonts w:ascii="Arial" w:hAnsi="Arial"/>
                <w:sz w:val="20"/>
              </w:rPr>
              <w:t xml:space="preserve"> </w:t>
            </w:r>
            <w:r w:rsidR="00EB625C">
              <w:rPr>
                <w:rFonts w:ascii="Arial" w:hAnsi="Arial"/>
                <w:sz w:val="20"/>
              </w:rPr>
              <w:t>Laut den Menschen in Bhutan soll</w:t>
            </w:r>
            <w:r w:rsidR="00FE23E6">
              <w:rPr>
                <w:rFonts w:ascii="Arial" w:hAnsi="Arial"/>
                <w:sz w:val="20"/>
              </w:rPr>
              <w:t xml:space="preserve"> Achtsamkeit und Meditation die Neugier und Intelligenz f</w:t>
            </w:r>
            <w:r w:rsidR="00EB09B8">
              <w:rPr>
                <w:rFonts w:ascii="Arial" w:hAnsi="Arial"/>
                <w:sz w:val="20"/>
              </w:rPr>
              <w:t>ö</w:t>
            </w:r>
            <w:r w:rsidR="00FE23E6">
              <w:rPr>
                <w:rFonts w:ascii="Arial" w:hAnsi="Arial"/>
                <w:sz w:val="20"/>
              </w:rPr>
              <w:t>rder</w:t>
            </w:r>
            <w:r w:rsidR="00EB09B8">
              <w:rPr>
                <w:rFonts w:ascii="Arial" w:hAnsi="Arial"/>
                <w:sz w:val="20"/>
              </w:rPr>
              <w:t>n</w:t>
            </w:r>
            <w:r w:rsidR="00FE23E6">
              <w:rPr>
                <w:rFonts w:ascii="Arial" w:hAnsi="Arial"/>
                <w:sz w:val="20"/>
              </w:rPr>
              <w:t>. Die Kinder lernen nebst den Grundlagen der Meditation auch die Verbundenheit zur Natur und Harmonie zu schätzen.</w:t>
            </w:r>
            <w:r w:rsidR="00A64AC9">
              <w:rPr>
                <w:rFonts w:ascii="Arial" w:hAnsi="Arial"/>
                <w:sz w:val="20"/>
              </w:rPr>
              <w:t xml:space="preserve"> Nils Bökamp besucht eine Grundschule in der Hauptstadt Thimphu. </w:t>
            </w:r>
            <w:r w:rsidR="00A64AC9" w:rsidRPr="00A64AC9">
              <w:rPr>
                <w:rFonts w:ascii="Arial" w:hAnsi="Arial"/>
                <w:sz w:val="20"/>
              </w:rPr>
              <w:t>Die Schule hat sich zum Ziel gemacht, universales Glück durch seine Schülerinnen und Schüler in die Welt zu tragen.</w:t>
            </w:r>
          </w:p>
        </w:tc>
      </w:tr>
      <w:tr w:rsidR="004A4E0A" w:rsidRPr="00022CB9" w14:paraId="1C34FE8F" w14:textId="77777777" w:rsidTr="00BF5ECA">
        <w:tc>
          <w:tcPr>
            <w:tcW w:w="2763" w:type="dxa"/>
          </w:tcPr>
          <w:p w14:paraId="1010BB01" w14:textId="54C60C4A" w:rsidR="004A4E0A" w:rsidRPr="002A36A9" w:rsidRDefault="004A4E0A" w:rsidP="00193D62">
            <w:pPr>
              <w:pStyle w:val="Kopfzeile"/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" w:type="dxa"/>
          </w:tcPr>
          <w:p w14:paraId="6CE2CE75" w14:textId="77777777" w:rsidR="004A4E0A" w:rsidRPr="00022CB9" w:rsidRDefault="004A4E0A" w:rsidP="00193D62">
            <w:pPr>
              <w:pStyle w:val="Kopfzeile"/>
              <w:rPr>
                <w:sz w:val="20"/>
              </w:rPr>
            </w:pPr>
          </w:p>
        </w:tc>
        <w:tc>
          <w:tcPr>
            <w:tcW w:w="6427" w:type="dxa"/>
          </w:tcPr>
          <w:p w14:paraId="54174814" w14:textId="55D6BF1F" w:rsidR="004A4E0A" w:rsidRPr="006205E1" w:rsidRDefault="004A4E0A" w:rsidP="00193D62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4C5A1B" w:rsidRPr="00022CB9" w14:paraId="56D86CA6" w14:textId="77777777" w:rsidTr="00BF5ECA">
        <w:tc>
          <w:tcPr>
            <w:tcW w:w="2763" w:type="dxa"/>
          </w:tcPr>
          <w:p w14:paraId="018009CC" w14:textId="77777777" w:rsidR="0079173F" w:rsidRDefault="00EB09B8" w:rsidP="00193D62">
            <w:pPr>
              <w:pStyle w:val="Kopfzeile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Landwirtschaft ohne</w:t>
            </w:r>
          </w:p>
          <w:p w14:paraId="28F875B5" w14:textId="00596B8F" w:rsidR="004C5A1B" w:rsidRPr="002A36A9" w:rsidRDefault="00EB09B8" w:rsidP="00193D62">
            <w:pPr>
              <w:pStyle w:val="Kopfzeile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 Pestizide</w:t>
            </w:r>
          </w:p>
        </w:tc>
        <w:tc>
          <w:tcPr>
            <w:tcW w:w="170" w:type="dxa"/>
          </w:tcPr>
          <w:p w14:paraId="5EC870B3" w14:textId="77777777" w:rsidR="004C5A1B" w:rsidRPr="00022CB9" w:rsidRDefault="004C5A1B" w:rsidP="00193D62">
            <w:pPr>
              <w:pStyle w:val="Kopfzeile"/>
              <w:rPr>
                <w:sz w:val="20"/>
              </w:rPr>
            </w:pPr>
          </w:p>
        </w:tc>
        <w:tc>
          <w:tcPr>
            <w:tcW w:w="6427" w:type="dxa"/>
          </w:tcPr>
          <w:p w14:paraId="4A987BF6" w14:textId="0D0AD9AA" w:rsidR="004C5A1B" w:rsidRPr="005F4E65" w:rsidRDefault="00470ECF" w:rsidP="00193D62">
            <w:pPr>
              <w:pStyle w:val="Kopfzeile"/>
              <w:rPr>
                <w:rFonts w:ascii="Arial" w:hAnsi="Arial"/>
                <w:sz w:val="20"/>
              </w:rPr>
            </w:pPr>
            <w:r w:rsidRPr="00EB09B8">
              <w:rPr>
                <w:rFonts w:ascii="Arial" w:hAnsi="Arial"/>
                <w:b/>
                <w:bCs/>
                <w:sz w:val="20"/>
              </w:rPr>
              <w:t>20:30</w:t>
            </w:r>
            <w:r>
              <w:rPr>
                <w:rFonts w:ascii="Arial" w:hAnsi="Arial"/>
                <w:sz w:val="20"/>
              </w:rPr>
              <w:t xml:space="preserve"> </w:t>
            </w:r>
            <w:r w:rsidR="0079173F">
              <w:rPr>
                <w:rFonts w:ascii="Arial" w:hAnsi="Arial"/>
                <w:sz w:val="20"/>
              </w:rPr>
              <w:t>Zwei Drittel</w:t>
            </w:r>
            <w:r>
              <w:rPr>
                <w:rFonts w:ascii="Arial" w:hAnsi="Arial"/>
                <w:sz w:val="20"/>
              </w:rPr>
              <w:t xml:space="preserve"> der Bevölkerung</w:t>
            </w:r>
            <w:r w:rsidR="00EB09B8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sind Landwirte. </w:t>
            </w:r>
            <w:r w:rsidR="003C17D5">
              <w:rPr>
                <w:rFonts w:ascii="Arial" w:hAnsi="Arial"/>
                <w:sz w:val="20"/>
              </w:rPr>
              <w:t xml:space="preserve">Nur wenige Bauern können sich Dünger und Pestizide leisten. </w:t>
            </w:r>
            <w:r w:rsidR="00EB09B8">
              <w:rPr>
                <w:rFonts w:ascii="Arial" w:hAnsi="Arial"/>
                <w:sz w:val="20"/>
              </w:rPr>
              <w:t>Deshalb herrscht eine n</w:t>
            </w:r>
            <w:r w:rsidR="003C17D5">
              <w:rPr>
                <w:rFonts w:ascii="Arial" w:hAnsi="Arial"/>
                <w:sz w:val="20"/>
              </w:rPr>
              <w:t xml:space="preserve">aturnahe Landwirtschaft. </w:t>
            </w:r>
            <w:r w:rsidR="00EB09B8">
              <w:rPr>
                <w:rFonts w:ascii="Arial" w:hAnsi="Arial"/>
                <w:sz w:val="20"/>
              </w:rPr>
              <w:t xml:space="preserve">Ausserdem </w:t>
            </w:r>
            <w:r w:rsidR="003C17D5">
              <w:rPr>
                <w:rFonts w:ascii="Arial" w:hAnsi="Arial"/>
                <w:sz w:val="20"/>
              </w:rPr>
              <w:t xml:space="preserve">will Bhutan </w:t>
            </w:r>
            <w:r w:rsidR="00EB09B8">
              <w:rPr>
                <w:rFonts w:ascii="Arial" w:hAnsi="Arial"/>
                <w:sz w:val="20"/>
              </w:rPr>
              <w:t>das erste Land sein</w:t>
            </w:r>
            <w:r w:rsidR="003C17D5">
              <w:rPr>
                <w:rFonts w:ascii="Arial" w:hAnsi="Arial"/>
                <w:sz w:val="20"/>
              </w:rPr>
              <w:t xml:space="preserve">, </w:t>
            </w:r>
            <w:r w:rsidR="00EB09B8">
              <w:rPr>
                <w:rFonts w:ascii="Arial" w:hAnsi="Arial"/>
                <w:sz w:val="20"/>
              </w:rPr>
              <w:t>welches</w:t>
            </w:r>
            <w:r w:rsidR="0079173F">
              <w:rPr>
                <w:rFonts w:ascii="Arial" w:hAnsi="Arial"/>
                <w:sz w:val="20"/>
              </w:rPr>
              <w:t xml:space="preserve"> ausschliesslich</w:t>
            </w:r>
            <w:r w:rsidR="00EB09B8">
              <w:rPr>
                <w:rFonts w:ascii="Arial" w:hAnsi="Arial"/>
                <w:sz w:val="20"/>
              </w:rPr>
              <w:t xml:space="preserve"> ökologische Landwirtschaft betreibt.</w:t>
            </w:r>
          </w:p>
        </w:tc>
      </w:tr>
      <w:tr w:rsidR="00E54FA6" w:rsidRPr="00022CB9" w14:paraId="7B3A0FD6" w14:textId="77777777" w:rsidTr="00BF5ECA">
        <w:tc>
          <w:tcPr>
            <w:tcW w:w="2763" w:type="dxa"/>
          </w:tcPr>
          <w:p w14:paraId="5746FB41" w14:textId="77777777" w:rsidR="00E54FA6" w:rsidRPr="002A36A9" w:rsidRDefault="00E54FA6" w:rsidP="00193D62">
            <w:pPr>
              <w:pStyle w:val="Kopfzeile"/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" w:type="dxa"/>
          </w:tcPr>
          <w:p w14:paraId="5921DDD4" w14:textId="77777777" w:rsidR="00E54FA6" w:rsidRPr="00022CB9" w:rsidRDefault="00E54FA6" w:rsidP="00193D62">
            <w:pPr>
              <w:pStyle w:val="Kopfzeile"/>
              <w:rPr>
                <w:sz w:val="20"/>
              </w:rPr>
            </w:pPr>
          </w:p>
        </w:tc>
        <w:tc>
          <w:tcPr>
            <w:tcW w:w="6427" w:type="dxa"/>
          </w:tcPr>
          <w:p w14:paraId="0347F978" w14:textId="0FBAAA69" w:rsidR="00535087" w:rsidRDefault="00535087" w:rsidP="00193D62">
            <w:pPr>
              <w:pStyle w:val="Kopfzeile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C5A1B" w:rsidRPr="00022CB9" w14:paraId="7BD9B4A2" w14:textId="77777777" w:rsidTr="00BF5ECA">
        <w:tc>
          <w:tcPr>
            <w:tcW w:w="2763" w:type="dxa"/>
          </w:tcPr>
          <w:p w14:paraId="4EDE9D62" w14:textId="33145768" w:rsidR="004C5A1B" w:rsidRPr="002A36A9" w:rsidRDefault="003429E5" w:rsidP="00193D62">
            <w:pPr>
              <w:pStyle w:val="Kopfzeile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Klimawandel</w:t>
            </w:r>
          </w:p>
        </w:tc>
        <w:tc>
          <w:tcPr>
            <w:tcW w:w="170" w:type="dxa"/>
          </w:tcPr>
          <w:p w14:paraId="4D488614" w14:textId="77777777" w:rsidR="004C5A1B" w:rsidRPr="00022CB9" w:rsidRDefault="004C5A1B" w:rsidP="00193D62">
            <w:pPr>
              <w:pStyle w:val="Kopfzeile"/>
              <w:rPr>
                <w:sz w:val="20"/>
              </w:rPr>
            </w:pPr>
          </w:p>
        </w:tc>
        <w:tc>
          <w:tcPr>
            <w:tcW w:w="6427" w:type="dxa"/>
          </w:tcPr>
          <w:p w14:paraId="724C800F" w14:textId="4712BE6D" w:rsidR="004C5A1B" w:rsidRPr="005F4E65" w:rsidRDefault="003C17D5" w:rsidP="00193D62">
            <w:pPr>
              <w:pStyle w:val="Kopfzeile"/>
              <w:rPr>
                <w:rFonts w:ascii="Arial" w:hAnsi="Arial"/>
                <w:sz w:val="20"/>
              </w:rPr>
            </w:pPr>
            <w:r w:rsidRPr="00EB09B8">
              <w:rPr>
                <w:rFonts w:ascii="Arial" w:hAnsi="Arial"/>
                <w:b/>
                <w:bCs/>
                <w:sz w:val="20"/>
              </w:rPr>
              <w:t>24:50</w:t>
            </w:r>
            <w:r>
              <w:rPr>
                <w:rFonts w:ascii="Arial" w:hAnsi="Arial"/>
                <w:sz w:val="20"/>
              </w:rPr>
              <w:t xml:space="preserve"> </w:t>
            </w:r>
            <w:r w:rsidR="00E4130F">
              <w:rPr>
                <w:rFonts w:ascii="Arial" w:hAnsi="Arial"/>
                <w:sz w:val="20"/>
              </w:rPr>
              <w:t>Die schmelzenden Gletscher und schweren Regenfälle stellen ein grosse</w:t>
            </w:r>
            <w:r w:rsidR="00680325">
              <w:rPr>
                <w:rFonts w:ascii="Arial" w:hAnsi="Arial"/>
                <w:sz w:val="20"/>
              </w:rPr>
              <w:t>s</w:t>
            </w:r>
            <w:r w:rsidR="00E4130F">
              <w:rPr>
                <w:rFonts w:ascii="Arial" w:hAnsi="Arial"/>
                <w:sz w:val="20"/>
              </w:rPr>
              <w:t xml:space="preserve"> Problem dar. Der Wasserpegel der Flüsse steigt, die Erdrutsche häufen sich. Der Klimawandel hat dramatische Auswirkungen auf das Ökosystem und Wirtschaft von Bhutan</w:t>
            </w:r>
            <w:r w:rsidR="00A906EA">
              <w:rPr>
                <w:rFonts w:ascii="Arial" w:hAnsi="Arial"/>
                <w:sz w:val="20"/>
              </w:rPr>
              <w:t xml:space="preserve">. </w:t>
            </w:r>
            <w:r w:rsidR="00A906EA" w:rsidRPr="00A906EA">
              <w:rPr>
                <w:rFonts w:ascii="Arial" w:hAnsi="Arial"/>
                <w:sz w:val="20"/>
              </w:rPr>
              <w:t>Bhutan deckt seinen Energiebedarf fast ausschließlich mit Wasserkraft</w:t>
            </w:r>
            <w:r w:rsidR="00A906EA">
              <w:rPr>
                <w:rFonts w:ascii="Arial" w:hAnsi="Arial"/>
                <w:sz w:val="20"/>
              </w:rPr>
              <w:t xml:space="preserve">. </w:t>
            </w:r>
            <w:r w:rsidR="00A906EA" w:rsidRPr="00A906EA">
              <w:rPr>
                <w:rFonts w:ascii="Arial" w:hAnsi="Arial"/>
                <w:sz w:val="20"/>
              </w:rPr>
              <w:t>Gewonnen wird der Strom durch Laufwasserkraft, also Kraftwerke ohne Stauseen.</w:t>
            </w:r>
          </w:p>
        </w:tc>
      </w:tr>
      <w:tr w:rsidR="004C5A1B" w:rsidRPr="00022CB9" w14:paraId="0886CCF1" w14:textId="77777777" w:rsidTr="00BF5ECA">
        <w:tc>
          <w:tcPr>
            <w:tcW w:w="2763" w:type="dxa"/>
          </w:tcPr>
          <w:p w14:paraId="6C4A320C" w14:textId="77777777" w:rsidR="004C5A1B" w:rsidRPr="002A36A9" w:rsidRDefault="004C5A1B" w:rsidP="00193D62">
            <w:pPr>
              <w:pStyle w:val="Kopfzeile"/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" w:type="dxa"/>
          </w:tcPr>
          <w:p w14:paraId="756EEADF" w14:textId="77777777" w:rsidR="004C5A1B" w:rsidRPr="00022CB9" w:rsidRDefault="004C5A1B" w:rsidP="00193D62">
            <w:pPr>
              <w:pStyle w:val="Kopfzeile"/>
              <w:rPr>
                <w:sz w:val="20"/>
              </w:rPr>
            </w:pPr>
          </w:p>
        </w:tc>
        <w:tc>
          <w:tcPr>
            <w:tcW w:w="6427" w:type="dxa"/>
          </w:tcPr>
          <w:p w14:paraId="3B35583C" w14:textId="77777777" w:rsidR="004C5A1B" w:rsidRDefault="004C5A1B" w:rsidP="00193D62">
            <w:pPr>
              <w:pStyle w:val="Kopfzeile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E4130F" w:rsidRPr="00022CB9" w14:paraId="49C61714" w14:textId="77777777" w:rsidTr="00BF5ECA">
        <w:tc>
          <w:tcPr>
            <w:tcW w:w="2763" w:type="dxa"/>
          </w:tcPr>
          <w:p w14:paraId="09F92DAE" w14:textId="7F6EE9BF" w:rsidR="00E4130F" w:rsidRPr="002A36A9" w:rsidRDefault="003429E5" w:rsidP="00193D62">
            <w:pPr>
              <w:pStyle w:val="Kopfzeile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Politik</w:t>
            </w:r>
            <w:bookmarkStart w:id="0" w:name="_GoBack"/>
            <w:bookmarkEnd w:id="0"/>
          </w:p>
        </w:tc>
        <w:tc>
          <w:tcPr>
            <w:tcW w:w="170" w:type="dxa"/>
          </w:tcPr>
          <w:p w14:paraId="375A205D" w14:textId="77777777" w:rsidR="00E4130F" w:rsidRPr="00022CB9" w:rsidRDefault="00E4130F" w:rsidP="00193D62">
            <w:pPr>
              <w:pStyle w:val="Kopfzeile"/>
              <w:rPr>
                <w:sz w:val="20"/>
              </w:rPr>
            </w:pPr>
          </w:p>
        </w:tc>
        <w:tc>
          <w:tcPr>
            <w:tcW w:w="6427" w:type="dxa"/>
          </w:tcPr>
          <w:p w14:paraId="17985373" w14:textId="354AA608" w:rsidR="00E4130F" w:rsidRDefault="00E4130F" w:rsidP="00193D62">
            <w:pPr>
              <w:pStyle w:val="Kopfzeile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28:40</w:t>
            </w:r>
            <w:r w:rsidR="00680325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="00680325">
              <w:rPr>
                <w:rFonts w:ascii="Arial" w:hAnsi="Arial"/>
                <w:sz w:val="20"/>
              </w:rPr>
              <w:t>Obwohl Bhutan im Vergleich zu</w:t>
            </w:r>
            <w:r w:rsidR="00A906EA">
              <w:rPr>
                <w:rFonts w:ascii="Arial" w:hAnsi="Arial"/>
                <w:sz w:val="20"/>
              </w:rPr>
              <w:t xml:space="preserve"> seinen</w:t>
            </w:r>
            <w:r w:rsidR="00680325">
              <w:rPr>
                <w:rFonts w:ascii="Arial" w:hAnsi="Arial"/>
                <w:sz w:val="20"/>
              </w:rPr>
              <w:t xml:space="preserve"> Nachbarländern</w:t>
            </w:r>
            <w:r w:rsidR="00700837">
              <w:rPr>
                <w:rFonts w:ascii="Arial" w:hAnsi="Arial"/>
                <w:sz w:val="20"/>
              </w:rPr>
              <w:t xml:space="preserve"> </w:t>
            </w:r>
            <w:r w:rsidR="00680325">
              <w:rPr>
                <w:rFonts w:ascii="Arial" w:hAnsi="Arial"/>
                <w:sz w:val="20"/>
              </w:rPr>
              <w:t xml:space="preserve">weniger Kohlendioxid ausstösst, leidet das Land stärker unter dem Klimawandel. Dies macht der Bevölkerung zu schaffen. </w:t>
            </w:r>
            <w:r w:rsidR="00700837">
              <w:rPr>
                <w:rFonts w:ascii="Arial" w:hAnsi="Arial"/>
                <w:sz w:val="20"/>
              </w:rPr>
              <w:t>Immer Winter fliesst immer weniger Wasser in den Flüssen. Der ehemalig Umweltminister Bhutans fordert die grossen Industrieländer dazu auf</w:t>
            </w:r>
            <w:r w:rsidR="005F326E">
              <w:rPr>
                <w:rFonts w:ascii="Arial" w:hAnsi="Arial"/>
                <w:sz w:val="20"/>
              </w:rPr>
              <w:t xml:space="preserve">, </w:t>
            </w:r>
            <w:r w:rsidR="002873AC">
              <w:rPr>
                <w:rFonts w:ascii="Arial" w:hAnsi="Arial"/>
                <w:sz w:val="20"/>
              </w:rPr>
              <w:t xml:space="preserve">schneller und </w:t>
            </w:r>
            <w:r w:rsidR="00E24B53">
              <w:rPr>
                <w:rFonts w:ascii="Arial" w:hAnsi="Arial"/>
                <w:sz w:val="20"/>
              </w:rPr>
              <w:t>entschiedener gegen den Klimawandel vorzugehen.</w:t>
            </w:r>
          </w:p>
        </w:tc>
      </w:tr>
      <w:tr w:rsidR="00E4130F" w:rsidRPr="00022CB9" w14:paraId="4B3A7DE4" w14:textId="77777777" w:rsidTr="00BF5ECA">
        <w:tc>
          <w:tcPr>
            <w:tcW w:w="2763" w:type="dxa"/>
          </w:tcPr>
          <w:p w14:paraId="5789E1D2" w14:textId="77777777" w:rsidR="00E4130F" w:rsidRPr="002A36A9" w:rsidRDefault="00E4130F" w:rsidP="00193D62">
            <w:pPr>
              <w:pStyle w:val="Kopfzeile"/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" w:type="dxa"/>
          </w:tcPr>
          <w:p w14:paraId="5FA92B26" w14:textId="77777777" w:rsidR="00E4130F" w:rsidRPr="00022CB9" w:rsidRDefault="00E4130F" w:rsidP="00193D62">
            <w:pPr>
              <w:pStyle w:val="Kopfzeile"/>
              <w:rPr>
                <w:sz w:val="20"/>
              </w:rPr>
            </w:pPr>
          </w:p>
        </w:tc>
        <w:tc>
          <w:tcPr>
            <w:tcW w:w="6427" w:type="dxa"/>
          </w:tcPr>
          <w:p w14:paraId="77E9464A" w14:textId="77777777" w:rsidR="00E4130F" w:rsidRDefault="00E4130F" w:rsidP="00193D62">
            <w:pPr>
              <w:pStyle w:val="Kopfzeile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5F4E65" w:rsidRPr="00CF70DA" w14:paraId="3D3A6DF4" w14:textId="77777777" w:rsidTr="00BF5ECA">
        <w:tc>
          <w:tcPr>
            <w:tcW w:w="2763" w:type="dxa"/>
          </w:tcPr>
          <w:p w14:paraId="73C0C87C" w14:textId="7C3D64FA" w:rsidR="005F4E65" w:rsidRPr="002A36A9" w:rsidRDefault="00680325" w:rsidP="00193D62">
            <w:pPr>
              <w:pStyle w:val="Kopfzeile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Schmelzende Gletscher</w:t>
            </w:r>
          </w:p>
        </w:tc>
        <w:tc>
          <w:tcPr>
            <w:tcW w:w="170" w:type="dxa"/>
          </w:tcPr>
          <w:p w14:paraId="45D828B8" w14:textId="77777777" w:rsidR="005F4E65" w:rsidRPr="00022CB9" w:rsidRDefault="005F4E65" w:rsidP="00193D62">
            <w:pPr>
              <w:pStyle w:val="Kopfzeile"/>
              <w:rPr>
                <w:sz w:val="20"/>
              </w:rPr>
            </w:pPr>
          </w:p>
        </w:tc>
        <w:tc>
          <w:tcPr>
            <w:tcW w:w="6427" w:type="dxa"/>
          </w:tcPr>
          <w:p w14:paraId="109EF56F" w14:textId="1E24C69F" w:rsidR="005F4E65" w:rsidRPr="00CF70DA" w:rsidRDefault="00CF70DA" w:rsidP="00193D62">
            <w:pPr>
              <w:pStyle w:val="Kopfzeile"/>
              <w:rPr>
                <w:rFonts w:ascii="Arial" w:hAnsi="Arial"/>
                <w:sz w:val="20"/>
              </w:rPr>
            </w:pPr>
            <w:r w:rsidRPr="00680325">
              <w:rPr>
                <w:rFonts w:ascii="Arial" w:hAnsi="Arial"/>
                <w:b/>
                <w:bCs/>
                <w:sz w:val="20"/>
              </w:rPr>
              <w:t>31:</w:t>
            </w:r>
            <w:r w:rsidR="009B3ACC" w:rsidRPr="00680325">
              <w:rPr>
                <w:rFonts w:ascii="Arial" w:hAnsi="Arial"/>
                <w:b/>
                <w:bCs/>
                <w:sz w:val="20"/>
              </w:rPr>
              <w:t>59</w:t>
            </w:r>
            <w:r w:rsidR="005F326E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="005F326E" w:rsidRPr="005F326E">
              <w:rPr>
                <w:rFonts w:ascii="Arial" w:hAnsi="Arial"/>
                <w:sz w:val="20"/>
              </w:rPr>
              <w:t>Grossglockner, Österreich:</w:t>
            </w:r>
            <w:r w:rsidRPr="009B3ACC">
              <w:rPr>
                <w:rFonts w:ascii="Arial" w:hAnsi="Arial"/>
                <w:sz w:val="20"/>
              </w:rPr>
              <w:t xml:space="preserve"> </w:t>
            </w:r>
            <w:r w:rsidR="005F326E">
              <w:rPr>
                <w:rFonts w:ascii="Arial" w:hAnsi="Arial"/>
                <w:sz w:val="20"/>
              </w:rPr>
              <w:t>Die Pasterze ist der</w:t>
            </w:r>
            <w:r w:rsidR="005F326E" w:rsidRPr="005F326E">
              <w:rPr>
                <w:rFonts w:ascii="Arial" w:hAnsi="Arial"/>
                <w:sz w:val="20"/>
              </w:rPr>
              <w:t xml:space="preserve"> grö</w:t>
            </w:r>
            <w:r w:rsidR="005F326E">
              <w:rPr>
                <w:rFonts w:ascii="Arial" w:hAnsi="Arial"/>
                <w:sz w:val="20"/>
              </w:rPr>
              <w:t>ss</w:t>
            </w:r>
            <w:r w:rsidR="005F326E" w:rsidRPr="005F326E">
              <w:rPr>
                <w:rFonts w:ascii="Arial" w:hAnsi="Arial"/>
                <w:sz w:val="20"/>
              </w:rPr>
              <w:t>te Gletscher Österreichs und der Ostalpen. Bereits im 19. Jahrhundert war der Gletscher eine Touristenattraktion</w:t>
            </w:r>
            <w:r w:rsidR="002873AC">
              <w:rPr>
                <w:rFonts w:ascii="Arial" w:hAnsi="Arial"/>
                <w:sz w:val="20"/>
              </w:rPr>
              <w:t xml:space="preserve">. </w:t>
            </w:r>
            <w:r w:rsidR="005F326E" w:rsidRPr="005F326E">
              <w:rPr>
                <w:rFonts w:ascii="Arial" w:hAnsi="Arial"/>
                <w:sz w:val="20"/>
              </w:rPr>
              <w:t>Damals war das Eisvolumen jedoch dreimal so gro</w:t>
            </w:r>
            <w:r w:rsidR="005F326E">
              <w:rPr>
                <w:rFonts w:ascii="Arial" w:hAnsi="Arial"/>
                <w:sz w:val="20"/>
              </w:rPr>
              <w:t>ss</w:t>
            </w:r>
            <w:r w:rsidR="00C549A9">
              <w:rPr>
                <w:rFonts w:ascii="Arial" w:hAnsi="Arial"/>
                <w:sz w:val="20"/>
              </w:rPr>
              <w:t xml:space="preserve"> wie heute</w:t>
            </w:r>
            <w:r w:rsidR="005F326E">
              <w:rPr>
                <w:rFonts w:ascii="Arial" w:hAnsi="Arial"/>
                <w:sz w:val="20"/>
              </w:rPr>
              <w:t xml:space="preserve">. </w:t>
            </w:r>
            <w:r w:rsidR="005F326E" w:rsidRPr="005F326E">
              <w:rPr>
                <w:rFonts w:ascii="Arial" w:hAnsi="Arial"/>
                <w:sz w:val="20"/>
              </w:rPr>
              <w:t>Das Schmelzwasser des Gletschers</w:t>
            </w:r>
            <w:r w:rsidR="002873AC">
              <w:rPr>
                <w:rFonts w:ascii="Arial" w:hAnsi="Arial"/>
                <w:sz w:val="20"/>
              </w:rPr>
              <w:t xml:space="preserve"> lässt</w:t>
            </w:r>
            <w:r w:rsidR="005F326E" w:rsidRPr="005F326E">
              <w:rPr>
                <w:rFonts w:ascii="Arial" w:hAnsi="Arial"/>
                <w:sz w:val="20"/>
              </w:rPr>
              <w:t xml:space="preserve"> </w:t>
            </w:r>
            <w:r w:rsidR="005F326E">
              <w:rPr>
                <w:rFonts w:ascii="Arial" w:hAnsi="Arial"/>
                <w:sz w:val="20"/>
              </w:rPr>
              <w:t>den Gletschersee</w:t>
            </w:r>
            <w:r w:rsidR="002873AC">
              <w:rPr>
                <w:rFonts w:ascii="Arial" w:hAnsi="Arial"/>
                <w:sz w:val="20"/>
              </w:rPr>
              <w:t>, der erst seit 1960 existiert,</w:t>
            </w:r>
            <w:r w:rsidR="005F326E" w:rsidRPr="005F326E">
              <w:rPr>
                <w:rFonts w:ascii="Arial" w:hAnsi="Arial"/>
                <w:sz w:val="20"/>
              </w:rPr>
              <w:t xml:space="preserve"> von Jahr zu Jahr grö</w:t>
            </w:r>
            <w:r w:rsidR="005F326E">
              <w:rPr>
                <w:rFonts w:ascii="Arial" w:hAnsi="Arial"/>
                <w:sz w:val="20"/>
              </w:rPr>
              <w:t>ss</w:t>
            </w:r>
            <w:r w:rsidR="005F326E" w:rsidRPr="005F326E">
              <w:rPr>
                <w:rFonts w:ascii="Arial" w:hAnsi="Arial"/>
                <w:sz w:val="20"/>
              </w:rPr>
              <w:t>er werden.</w:t>
            </w:r>
            <w:r w:rsidR="00C549A9">
              <w:rPr>
                <w:rFonts w:ascii="Arial" w:hAnsi="Arial"/>
                <w:sz w:val="20"/>
              </w:rPr>
              <w:t xml:space="preserve"> </w:t>
            </w:r>
            <w:r w:rsidR="00C549A9" w:rsidRPr="00C549A9">
              <w:rPr>
                <w:rFonts w:ascii="Arial" w:hAnsi="Arial"/>
                <w:sz w:val="20"/>
              </w:rPr>
              <w:t>Die Forschung macht inzwischen eindeutig den Einfluss des Menschen auf das Klima dafür verantwortlich.</w:t>
            </w:r>
          </w:p>
        </w:tc>
      </w:tr>
      <w:tr w:rsidR="00C549A9" w:rsidRPr="00CF70DA" w14:paraId="3E1C5728" w14:textId="77777777" w:rsidTr="00BF5ECA">
        <w:tc>
          <w:tcPr>
            <w:tcW w:w="2763" w:type="dxa"/>
          </w:tcPr>
          <w:p w14:paraId="06296831" w14:textId="77777777" w:rsidR="00C549A9" w:rsidRDefault="00C549A9" w:rsidP="00193D62">
            <w:pPr>
              <w:pStyle w:val="Kopfzeile"/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" w:type="dxa"/>
          </w:tcPr>
          <w:p w14:paraId="7D8EE209" w14:textId="77777777" w:rsidR="00C549A9" w:rsidRPr="00022CB9" w:rsidRDefault="00C549A9" w:rsidP="00193D62">
            <w:pPr>
              <w:pStyle w:val="Kopfzeile"/>
              <w:rPr>
                <w:sz w:val="20"/>
              </w:rPr>
            </w:pPr>
          </w:p>
        </w:tc>
        <w:tc>
          <w:tcPr>
            <w:tcW w:w="6427" w:type="dxa"/>
          </w:tcPr>
          <w:p w14:paraId="6D8262FC" w14:textId="77777777" w:rsidR="00C549A9" w:rsidRPr="00680325" w:rsidRDefault="00C549A9" w:rsidP="00193D62">
            <w:pPr>
              <w:pStyle w:val="Kopfzeile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549A9" w:rsidRPr="00CF70DA" w14:paraId="00E36D15" w14:textId="77777777" w:rsidTr="00BF5ECA">
        <w:tc>
          <w:tcPr>
            <w:tcW w:w="2763" w:type="dxa"/>
          </w:tcPr>
          <w:p w14:paraId="1337602F" w14:textId="2A368DF9" w:rsidR="00C549A9" w:rsidRDefault="00BE3E3C" w:rsidP="00193D62">
            <w:pPr>
              <w:pStyle w:val="Kopfzeile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Unsere Zukunft</w:t>
            </w:r>
          </w:p>
        </w:tc>
        <w:tc>
          <w:tcPr>
            <w:tcW w:w="170" w:type="dxa"/>
          </w:tcPr>
          <w:p w14:paraId="4E71975B" w14:textId="77777777" w:rsidR="00C549A9" w:rsidRPr="00022CB9" w:rsidRDefault="00C549A9" w:rsidP="00193D62">
            <w:pPr>
              <w:pStyle w:val="Kopfzeile"/>
              <w:rPr>
                <w:sz w:val="20"/>
              </w:rPr>
            </w:pPr>
          </w:p>
        </w:tc>
        <w:tc>
          <w:tcPr>
            <w:tcW w:w="6427" w:type="dxa"/>
          </w:tcPr>
          <w:p w14:paraId="76C8654F" w14:textId="047EA96C" w:rsidR="00C549A9" w:rsidRPr="00680325" w:rsidRDefault="00BE3E3C" w:rsidP="00193D62">
            <w:pPr>
              <w:pStyle w:val="Kopfzeile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39:16 </w:t>
            </w:r>
            <w:r w:rsidRPr="00BE3E3C">
              <w:rPr>
                <w:rFonts w:ascii="Arial" w:hAnsi="Arial"/>
                <w:sz w:val="20"/>
              </w:rPr>
              <w:t xml:space="preserve">Nils fragt sich, ob wir </w:t>
            </w:r>
            <w:r w:rsidRPr="00BE3E3C">
              <w:rPr>
                <w:rFonts w:ascii="Arial" w:hAnsi="Arial"/>
                <w:sz w:val="20"/>
              </w:rPr>
              <w:t>die Natur eines Tages so wie seltene Tierarten im Zoo betrachten</w:t>
            </w:r>
            <w:r w:rsidRPr="00BE3E3C">
              <w:rPr>
                <w:rFonts w:ascii="Arial" w:hAnsi="Arial"/>
                <w:sz w:val="20"/>
              </w:rPr>
              <w:t xml:space="preserve"> werden</w:t>
            </w:r>
            <w:r w:rsidRPr="00BE3E3C">
              <w:rPr>
                <w:rFonts w:ascii="Arial" w:hAnsi="Arial"/>
                <w:sz w:val="20"/>
              </w:rPr>
              <w:t>?</w:t>
            </w:r>
            <w:r w:rsidR="00B62E3D">
              <w:rPr>
                <w:rFonts w:ascii="Arial" w:hAnsi="Arial"/>
                <w:sz w:val="20"/>
              </w:rPr>
              <w:t xml:space="preserve"> </w:t>
            </w:r>
            <w:r w:rsidR="00B62E3D" w:rsidRPr="00B62E3D">
              <w:rPr>
                <w:rFonts w:ascii="Arial" w:hAnsi="Arial"/>
                <w:sz w:val="20"/>
              </w:rPr>
              <w:t>Damit die Natur nicht zum Museumsobjekt wird, müsse</w:t>
            </w:r>
            <w:r w:rsidR="00B62E3D">
              <w:rPr>
                <w:rFonts w:ascii="Arial" w:hAnsi="Arial"/>
                <w:sz w:val="20"/>
              </w:rPr>
              <w:t xml:space="preserve"> man einfacher leben</w:t>
            </w:r>
            <w:r w:rsidR="00B62E3D" w:rsidRPr="00B62E3D">
              <w:rPr>
                <w:rFonts w:ascii="Arial" w:hAnsi="Arial"/>
                <w:sz w:val="20"/>
              </w:rPr>
              <w:t xml:space="preserve">. Diese Erkenntnis </w:t>
            </w:r>
            <w:r w:rsidR="00B62E3D">
              <w:rPr>
                <w:rFonts w:ascii="Arial" w:hAnsi="Arial"/>
                <w:sz w:val="20"/>
              </w:rPr>
              <w:t>hat er</w:t>
            </w:r>
            <w:r w:rsidR="00B62E3D" w:rsidRPr="00B62E3D">
              <w:rPr>
                <w:rFonts w:ascii="Arial" w:hAnsi="Arial"/>
                <w:sz w:val="20"/>
              </w:rPr>
              <w:t xml:space="preserve"> aus Bhutan mitgenommen. </w:t>
            </w:r>
            <w:r w:rsidR="00B62E3D">
              <w:rPr>
                <w:rFonts w:ascii="Arial" w:hAnsi="Arial"/>
                <w:sz w:val="20"/>
              </w:rPr>
              <w:t>Für ihn ist es</w:t>
            </w:r>
            <w:r w:rsidR="00B62E3D" w:rsidRPr="00B62E3D">
              <w:rPr>
                <w:rFonts w:ascii="Arial" w:hAnsi="Arial"/>
                <w:sz w:val="20"/>
              </w:rPr>
              <w:t xml:space="preserve"> eine Überlebensfrage.</w:t>
            </w:r>
          </w:p>
        </w:tc>
      </w:tr>
    </w:tbl>
    <w:p w14:paraId="2F2302E6" w14:textId="6D32FF54" w:rsidR="001635E5" w:rsidRPr="00CF70DA" w:rsidRDefault="001635E5" w:rsidP="00CE33CC">
      <w:pPr>
        <w:tabs>
          <w:tab w:val="left" w:pos="5722"/>
        </w:tabs>
        <w:rPr>
          <w:rFonts w:ascii="Arial" w:hAnsi="Arial"/>
          <w:sz w:val="20"/>
        </w:rPr>
      </w:pPr>
    </w:p>
    <w:p w14:paraId="587A282F" w14:textId="77777777" w:rsidR="001635E5" w:rsidRPr="00CF70DA" w:rsidRDefault="001635E5" w:rsidP="00CE33CC">
      <w:pPr>
        <w:tabs>
          <w:tab w:val="left" w:pos="5722"/>
        </w:tabs>
        <w:rPr>
          <w:rFonts w:ascii="Arial" w:hAnsi="Arial"/>
          <w:sz w:val="20"/>
        </w:rPr>
      </w:pPr>
    </w:p>
    <w:p w14:paraId="6CFE9C9D" w14:textId="77777777" w:rsidR="00AB6994" w:rsidRPr="00CF70DA" w:rsidRDefault="00AB6994" w:rsidP="00CE33CC">
      <w:pPr>
        <w:tabs>
          <w:tab w:val="left" w:pos="5722"/>
        </w:tabs>
        <w:rPr>
          <w:rFonts w:ascii="Arial" w:hAnsi="Arial"/>
          <w:sz w:val="20"/>
        </w:rPr>
      </w:pPr>
    </w:p>
    <w:sectPr w:rsidR="00AB6994" w:rsidRPr="00CF70DA" w:rsidSect="001467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98773" w14:textId="77777777" w:rsidR="00A81A2B" w:rsidRDefault="00A81A2B">
      <w:r>
        <w:separator/>
      </w:r>
    </w:p>
  </w:endnote>
  <w:endnote w:type="continuationSeparator" w:id="0">
    <w:p w14:paraId="516F2EC2" w14:textId="77777777" w:rsidR="00A81A2B" w:rsidRDefault="00A8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5F33E" w14:textId="77777777" w:rsidR="000C7698" w:rsidRPr="00362BEB" w:rsidRDefault="000C7698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87"/>
      <w:gridCol w:w="1969"/>
    </w:tblGrid>
    <w:tr w:rsidR="000C7698" w:rsidRPr="002D00AC" w14:paraId="51314FEE" w14:textId="77777777" w:rsidTr="00541238">
      <w:trPr>
        <w:trHeight w:val="227"/>
      </w:trPr>
      <w:tc>
        <w:tcPr>
          <w:tcW w:w="7387" w:type="dxa"/>
          <w:shd w:val="clear" w:color="auto" w:fill="C7C0B9"/>
          <w:vAlign w:val="center"/>
        </w:tcPr>
        <w:p w14:paraId="47B15569" w14:textId="77777777" w:rsidR="000C7698" w:rsidRPr="00E231F5" w:rsidRDefault="000C7698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F25362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1969" w:type="dxa"/>
          <w:shd w:val="clear" w:color="auto" w:fill="C7C0B9"/>
          <w:vAlign w:val="center"/>
        </w:tcPr>
        <w:p w14:paraId="79266659" w14:textId="77777777" w:rsidR="000C7698" w:rsidRPr="00E231F5" w:rsidRDefault="000C7698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C4A88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>
            <w:rPr>
              <w:rFonts w:ascii="Arial" w:hAnsi="Arial"/>
              <w:b/>
              <w:noProof/>
              <w:sz w:val="16"/>
              <w:szCs w:val="16"/>
            </w:rPr>
            <w:fldChar w:fldCharType="begin"/>
          </w:r>
          <w:r>
            <w:rPr>
              <w:rFonts w:ascii="Arial" w:hAnsi="Arial"/>
              <w:b/>
              <w:noProof/>
              <w:sz w:val="16"/>
              <w:szCs w:val="16"/>
            </w:rPr>
            <w:instrText xml:space="preserve"> NUMPAGES   \* MERGEFORMAT </w:instrText>
          </w:r>
          <w:r>
            <w:rPr>
              <w:rFonts w:ascii="Arial" w:hAnsi="Arial"/>
              <w:b/>
              <w:noProof/>
              <w:sz w:val="16"/>
              <w:szCs w:val="16"/>
            </w:rPr>
            <w:fldChar w:fldCharType="separate"/>
          </w:r>
          <w:r w:rsidR="004C4A88">
            <w:rPr>
              <w:rFonts w:ascii="Arial" w:hAnsi="Arial"/>
              <w:b/>
              <w:noProof/>
              <w:sz w:val="16"/>
              <w:szCs w:val="16"/>
            </w:rPr>
            <w:t>2</w:t>
          </w:r>
          <w:r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6BD43101" w14:textId="77777777" w:rsidR="000C7698" w:rsidRPr="00362BEB" w:rsidRDefault="000C7698">
    <w:pPr>
      <w:pStyle w:val="Fuzeile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5BD33" w14:textId="77777777" w:rsidR="000C7698" w:rsidRPr="00DC0DD0" w:rsidRDefault="000C7698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797"/>
      <w:gridCol w:w="1559"/>
    </w:tblGrid>
    <w:tr w:rsidR="000C7698" w:rsidRPr="002D00AC" w14:paraId="65F1E3FB" w14:textId="77777777" w:rsidTr="00541238">
      <w:trPr>
        <w:trHeight w:val="227"/>
      </w:trPr>
      <w:tc>
        <w:tcPr>
          <w:tcW w:w="7797" w:type="dxa"/>
          <w:shd w:val="clear" w:color="auto" w:fill="C7C0B9"/>
          <w:vAlign w:val="center"/>
        </w:tcPr>
        <w:p w14:paraId="2767F730" w14:textId="77777777" w:rsidR="000C7698" w:rsidRPr="00E231F5" w:rsidRDefault="000C7698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F25362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1559" w:type="dxa"/>
          <w:shd w:val="clear" w:color="auto" w:fill="C7C0B9"/>
          <w:vAlign w:val="center"/>
        </w:tcPr>
        <w:p w14:paraId="5A82C5FA" w14:textId="77777777" w:rsidR="000C7698" w:rsidRPr="00E231F5" w:rsidRDefault="000C7698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C4A88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>
            <w:rPr>
              <w:rFonts w:ascii="Arial" w:hAnsi="Arial"/>
              <w:b/>
              <w:noProof/>
              <w:sz w:val="16"/>
              <w:szCs w:val="16"/>
            </w:rPr>
            <w:fldChar w:fldCharType="begin"/>
          </w:r>
          <w:r>
            <w:rPr>
              <w:rFonts w:ascii="Arial" w:hAnsi="Arial"/>
              <w:b/>
              <w:noProof/>
              <w:sz w:val="16"/>
              <w:szCs w:val="16"/>
            </w:rPr>
            <w:instrText xml:space="preserve"> NUMPAGES   \* MERGEFORMAT </w:instrText>
          </w:r>
          <w:r>
            <w:rPr>
              <w:rFonts w:ascii="Arial" w:hAnsi="Arial"/>
              <w:b/>
              <w:noProof/>
              <w:sz w:val="16"/>
              <w:szCs w:val="16"/>
            </w:rPr>
            <w:fldChar w:fldCharType="separate"/>
          </w:r>
          <w:r w:rsidR="004C4A88">
            <w:rPr>
              <w:rFonts w:ascii="Arial" w:hAnsi="Arial"/>
              <w:b/>
              <w:noProof/>
              <w:sz w:val="16"/>
              <w:szCs w:val="16"/>
            </w:rPr>
            <w:t>2</w:t>
          </w:r>
          <w:r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0BC3FE10" w14:textId="77777777" w:rsidR="000C7698" w:rsidRPr="00DC0DD0" w:rsidRDefault="000C7698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CD591" w14:textId="77777777" w:rsidR="00A81A2B" w:rsidRDefault="00A81A2B">
      <w:r>
        <w:separator/>
      </w:r>
    </w:p>
  </w:footnote>
  <w:footnote w:type="continuationSeparator" w:id="0">
    <w:p w14:paraId="1ADCC1E3" w14:textId="77777777" w:rsidR="00A81A2B" w:rsidRDefault="00A81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835"/>
      <w:gridCol w:w="6521"/>
    </w:tblGrid>
    <w:tr w:rsidR="000C7698" w14:paraId="7FD8AEC4" w14:textId="77777777" w:rsidTr="00AF5C21">
      <w:trPr>
        <w:trHeight w:val="430"/>
      </w:trPr>
      <w:tc>
        <w:tcPr>
          <w:tcW w:w="2835" w:type="dxa"/>
        </w:tcPr>
        <w:p w14:paraId="2AD3EF91" w14:textId="0126D1F3" w:rsidR="000C7698" w:rsidRDefault="000C7698" w:rsidP="006374A2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 wp14:anchorId="5BB29D2F" wp14:editId="6E44F46E">
                <wp:extent cx="1656000" cy="421052"/>
                <wp:effectExtent l="0" t="0" r="190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421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bottom"/>
        </w:tcPr>
        <w:p w14:paraId="1F9A5C6E" w14:textId="77777777" w:rsidR="000C7698" w:rsidRPr="002D01FD" w:rsidRDefault="000C7698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Inhalt mit Laufzeit</w:t>
          </w:r>
        </w:p>
      </w:tc>
    </w:tr>
    <w:tr w:rsidR="000C7698" w14:paraId="6D2EFF9A" w14:textId="77777777" w:rsidTr="003E371A">
      <w:trPr>
        <w:trHeight w:hRule="exact" w:val="227"/>
      </w:trPr>
      <w:tc>
        <w:tcPr>
          <w:tcW w:w="9356" w:type="dxa"/>
          <w:gridSpan w:val="2"/>
        </w:tcPr>
        <w:p w14:paraId="36B587FF" w14:textId="77777777" w:rsidR="000C7698" w:rsidRDefault="000C7698" w:rsidP="003E371A">
          <w:pPr>
            <w:pStyle w:val="Kopfzeile"/>
          </w:pPr>
        </w:p>
      </w:tc>
    </w:tr>
    <w:tr w:rsidR="000C7698" w14:paraId="7ACE527C" w14:textId="77777777" w:rsidTr="003E371A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14:paraId="3F10991A" w14:textId="176E905A" w:rsidR="000C7698" w:rsidRPr="009832AF" w:rsidRDefault="002A75F8" w:rsidP="008A04CD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  <w:t>Einfach leben: Bhutan</w:t>
          </w:r>
        </w:p>
      </w:tc>
    </w:tr>
  </w:tbl>
  <w:p w14:paraId="583F494B" w14:textId="721930A9" w:rsidR="000C7698" w:rsidRDefault="000C7698">
    <w:pPr>
      <w:pStyle w:val="Kopfzeile"/>
      <w:rPr>
        <w:rFonts w:ascii="Arial" w:hAnsi="Arial"/>
        <w:sz w:val="20"/>
      </w:rPr>
    </w:pPr>
  </w:p>
  <w:p w14:paraId="4B6CB2BD" w14:textId="77777777" w:rsidR="00D96C8D" w:rsidRPr="00DC0DD0" w:rsidRDefault="00D96C8D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73"/>
      <w:gridCol w:w="97"/>
      <w:gridCol w:w="6424"/>
    </w:tblGrid>
    <w:tr w:rsidR="000C7698" w14:paraId="02BB985A" w14:textId="77777777" w:rsidTr="00927CF6">
      <w:trPr>
        <w:trHeight w:val="426"/>
      </w:trPr>
      <w:tc>
        <w:tcPr>
          <w:tcW w:w="2835" w:type="dxa"/>
          <w:gridSpan w:val="2"/>
        </w:tcPr>
        <w:p w14:paraId="40A012AA" w14:textId="0518BF66" w:rsidR="000C7698" w:rsidRPr="0008046F" w:rsidRDefault="000C7698" w:rsidP="00C42F4B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 wp14:anchorId="6662106D" wp14:editId="5B1D1829">
                <wp:extent cx="1656000" cy="421052"/>
                <wp:effectExtent l="0" t="0" r="190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421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gridSpan w:val="2"/>
          <w:vAlign w:val="bottom"/>
        </w:tcPr>
        <w:p w14:paraId="57F8E6D0" w14:textId="77777777" w:rsidR="000C7698" w:rsidRPr="002D01FD" w:rsidRDefault="000C7698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Inhalt mit Laufzeit</w:t>
          </w:r>
        </w:p>
      </w:tc>
    </w:tr>
    <w:tr w:rsidR="000C7698" w14:paraId="61EEA087" w14:textId="77777777" w:rsidTr="00230DFC">
      <w:trPr>
        <w:trHeight w:hRule="exact" w:val="227"/>
      </w:trPr>
      <w:tc>
        <w:tcPr>
          <w:tcW w:w="9356" w:type="dxa"/>
          <w:gridSpan w:val="4"/>
        </w:tcPr>
        <w:p w14:paraId="71D05F8D" w14:textId="77777777" w:rsidR="000C7698" w:rsidRPr="00092BCF" w:rsidRDefault="000C7698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0C7698" w14:paraId="3048D5C0" w14:textId="77777777" w:rsidTr="00294301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14:paraId="1A915900" w14:textId="2A0BF16F" w:rsidR="000C7698" w:rsidRPr="005301DE" w:rsidRDefault="006B09AB" w:rsidP="00B745E4">
          <w:pPr>
            <w:pStyle w:val="Kopfzeile"/>
            <w:rPr>
              <w:rFonts w:ascii="Arial" w:hAnsi="Arial"/>
              <w:b/>
              <w:sz w:val="30"/>
              <w:szCs w:val="30"/>
            </w:rPr>
          </w:pPr>
          <w:r>
            <w:rPr>
              <w:rFonts w:ascii="Arial" w:hAnsi="Arial"/>
              <w:b/>
              <w:noProof/>
              <w:sz w:val="30"/>
              <w:szCs w:val="30"/>
            </w:rPr>
            <w:drawing>
              <wp:inline distT="0" distB="0" distL="0" distR="0" wp14:anchorId="273A07AB" wp14:editId="73A958C2">
                <wp:extent cx="1656000" cy="930475"/>
                <wp:effectExtent l="0" t="0" r="1905" b="3175"/>
                <wp:docPr id="1" name="Grafik 1" descr="Ein Bild, das Person, draußen, Frau, sitzend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easer3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93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gridSpan w:val="2"/>
          <w:vMerge w:val="restart"/>
          <w:tcBorders>
            <w:left w:val="nil"/>
          </w:tcBorders>
        </w:tcPr>
        <w:p w14:paraId="55101570" w14:textId="77777777" w:rsidR="000C7698" w:rsidRDefault="000C7698" w:rsidP="00230DFC">
          <w:pPr>
            <w:pStyle w:val="Kopfzeile"/>
          </w:pPr>
        </w:p>
      </w:tc>
      <w:tc>
        <w:tcPr>
          <w:tcW w:w="6424" w:type="dxa"/>
          <w:shd w:val="clear" w:color="auto" w:fill="C7C0B9"/>
          <w:vAlign w:val="center"/>
        </w:tcPr>
        <w:p w14:paraId="65134B9E" w14:textId="3640FA69" w:rsidR="000C7698" w:rsidRPr="002D01FD" w:rsidRDefault="00740779" w:rsidP="00230DFC">
          <w:pPr>
            <w:pStyle w:val="Kopfzeile"/>
            <w:rPr>
              <w:rFonts w:ascii="Arial" w:hAnsi="Arial"/>
              <w:sz w:val="18"/>
              <w:szCs w:val="18"/>
            </w:rPr>
          </w:pPr>
          <w:r w:rsidRPr="00740779">
            <w:rPr>
              <w:rFonts w:ascii="Arial" w:hAnsi="Arial"/>
              <w:sz w:val="18"/>
              <w:szCs w:val="18"/>
            </w:rPr>
            <w:t>Geografie, Gesellschaft, Ethik</w:t>
          </w:r>
          <w:r>
            <w:rPr>
              <w:rFonts w:ascii="Arial" w:hAnsi="Arial"/>
              <w:sz w:val="18"/>
              <w:szCs w:val="18"/>
            </w:rPr>
            <w:t xml:space="preserve"> </w:t>
          </w:r>
          <w:r w:rsidR="006B418F">
            <w:rPr>
              <w:rFonts w:ascii="Arial" w:hAnsi="Arial"/>
              <w:sz w:val="18"/>
              <w:szCs w:val="18"/>
            </w:rPr>
            <w:t>für Sek I</w:t>
          </w:r>
          <w:r w:rsidR="009E678B">
            <w:rPr>
              <w:rFonts w:ascii="Arial" w:hAnsi="Arial"/>
              <w:sz w:val="18"/>
              <w:szCs w:val="18"/>
            </w:rPr>
            <w:t xml:space="preserve"> und Sek II</w:t>
          </w:r>
        </w:p>
      </w:tc>
    </w:tr>
    <w:tr w:rsidR="000C7698" w14:paraId="4DAED6E1" w14:textId="77777777" w:rsidTr="00294301">
      <w:trPr>
        <w:trHeight w:hRule="exact" w:val="567"/>
      </w:trPr>
      <w:tc>
        <w:tcPr>
          <w:tcW w:w="2762" w:type="dxa"/>
          <w:vMerge/>
          <w:shd w:val="clear" w:color="auto" w:fill="auto"/>
        </w:tcPr>
        <w:p w14:paraId="753CE90F" w14:textId="77777777" w:rsidR="000C7698" w:rsidRDefault="000C7698" w:rsidP="00230DFC">
          <w:pPr>
            <w:pStyle w:val="Kopfzeile"/>
          </w:pPr>
        </w:p>
      </w:tc>
      <w:tc>
        <w:tcPr>
          <w:tcW w:w="170" w:type="dxa"/>
          <w:gridSpan w:val="2"/>
          <w:vMerge/>
          <w:tcBorders>
            <w:left w:val="nil"/>
          </w:tcBorders>
        </w:tcPr>
        <w:p w14:paraId="3CC5DB23" w14:textId="77777777" w:rsidR="000C7698" w:rsidRDefault="000C7698" w:rsidP="00230DFC">
          <w:pPr>
            <w:pStyle w:val="Kopfzeile"/>
          </w:pPr>
        </w:p>
      </w:tc>
      <w:tc>
        <w:tcPr>
          <w:tcW w:w="6424" w:type="dxa"/>
          <w:shd w:val="clear" w:color="auto" w:fill="EAEAEA"/>
          <w:vAlign w:val="bottom"/>
        </w:tcPr>
        <w:p w14:paraId="0D749CC5" w14:textId="373C4985" w:rsidR="000C7698" w:rsidRPr="006F2C9E" w:rsidRDefault="00B47711" w:rsidP="009E678B">
          <w:pPr>
            <w:pStyle w:val="Kopfzeile"/>
            <w:jc w:val="both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Einfach leben</w:t>
          </w:r>
        </w:p>
      </w:tc>
    </w:tr>
    <w:tr w:rsidR="000C7698" w14:paraId="40657921" w14:textId="77777777" w:rsidTr="00294301">
      <w:trPr>
        <w:trHeight w:hRule="exact" w:val="680"/>
      </w:trPr>
      <w:tc>
        <w:tcPr>
          <w:tcW w:w="2762" w:type="dxa"/>
          <w:vMerge/>
          <w:shd w:val="clear" w:color="auto" w:fill="auto"/>
        </w:tcPr>
        <w:p w14:paraId="4776611C" w14:textId="77777777" w:rsidR="000C7698" w:rsidRDefault="000C7698" w:rsidP="00230DFC">
          <w:pPr>
            <w:pStyle w:val="Kopfzeile"/>
          </w:pPr>
        </w:p>
      </w:tc>
      <w:tc>
        <w:tcPr>
          <w:tcW w:w="170" w:type="dxa"/>
          <w:gridSpan w:val="2"/>
          <w:vMerge/>
          <w:tcBorders>
            <w:left w:val="nil"/>
          </w:tcBorders>
        </w:tcPr>
        <w:p w14:paraId="2378542D" w14:textId="77777777" w:rsidR="000C7698" w:rsidRDefault="000C7698" w:rsidP="00230DFC">
          <w:pPr>
            <w:pStyle w:val="Kopfzeile"/>
          </w:pPr>
        </w:p>
      </w:tc>
      <w:tc>
        <w:tcPr>
          <w:tcW w:w="6424" w:type="dxa"/>
          <w:shd w:val="clear" w:color="auto" w:fill="EAEAEA"/>
          <w:vAlign w:val="center"/>
        </w:tcPr>
        <w:p w14:paraId="350C2B97" w14:textId="16E48524" w:rsidR="00C77E7D" w:rsidRDefault="00B47711" w:rsidP="00230DFC">
          <w:pPr>
            <w:pStyle w:val="Kopfzeile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Bhutan</w:t>
          </w:r>
        </w:p>
        <w:p w14:paraId="1EE1B662" w14:textId="77777777" w:rsidR="004F4979" w:rsidRPr="00471F78" w:rsidRDefault="004F4979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  <w:p w14:paraId="3D74AEDF" w14:textId="45747B98" w:rsidR="000C7698" w:rsidRPr="0070624B" w:rsidRDefault="00740779" w:rsidP="00230DFC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43</w:t>
          </w:r>
          <w:r w:rsidR="000C7698">
            <w:rPr>
              <w:rFonts w:ascii="Arial" w:hAnsi="Arial"/>
              <w:sz w:val="18"/>
              <w:szCs w:val="18"/>
            </w:rPr>
            <w:t>:</w:t>
          </w:r>
          <w:r w:rsidR="006B418F">
            <w:rPr>
              <w:rFonts w:ascii="Arial" w:hAnsi="Arial"/>
              <w:sz w:val="18"/>
              <w:szCs w:val="18"/>
            </w:rPr>
            <w:t>00</w:t>
          </w:r>
          <w:r w:rsidR="000C7698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14:paraId="3F3512A6" w14:textId="75CAE4E0" w:rsidR="00D96C8D" w:rsidRDefault="00D96C8D">
    <w:pPr>
      <w:pStyle w:val="Kopfzeile"/>
      <w:rPr>
        <w:rFonts w:ascii="Arial" w:hAnsi="Arial"/>
        <w:sz w:val="20"/>
      </w:rPr>
    </w:pPr>
  </w:p>
  <w:p w14:paraId="03BB5698" w14:textId="77777777" w:rsidR="008A1042" w:rsidRPr="00DC0DD0" w:rsidRDefault="008A1042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1039"/>
    <w:multiLevelType w:val="hybridMultilevel"/>
    <w:tmpl w:val="F8A2E8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C4403"/>
    <w:multiLevelType w:val="hybridMultilevel"/>
    <w:tmpl w:val="EC4EF2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D76FB"/>
    <w:multiLevelType w:val="hybridMultilevel"/>
    <w:tmpl w:val="9474AF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B4129"/>
    <w:multiLevelType w:val="hybridMultilevel"/>
    <w:tmpl w:val="19BED8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7567B"/>
    <w:multiLevelType w:val="hybridMultilevel"/>
    <w:tmpl w:val="E424BD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25"/>
  </w:num>
  <w:num w:numId="5">
    <w:abstractNumId w:val="24"/>
  </w:num>
  <w:num w:numId="6">
    <w:abstractNumId w:val="22"/>
  </w:num>
  <w:num w:numId="7">
    <w:abstractNumId w:val="13"/>
  </w:num>
  <w:num w:numId="8">
    <w:abstractNumId w:val="3"/>
  </w:num>
  <w:num w:numId="9">
    <w:abstractNumId w:val="23"/>
  </w:num>
  <w:num w:numId="10">
    <w:abstractNumId w:val="4"/>
  </w:num>
  <w:num w:numId="11">
    <w:abstractNumId w:val="18"/>
  </w:num>
  <w:num w:numId="12">
    <w:abstractNumId w:val="2"/>
  </w:num>
  <w:num w:numId="13">
    <w:abstractNumId w:val="7"/>
  </w:num>
  <w:num w:numId="14">
    <w:abstractNumId w:val="1"/>
  </w:num>
  <w:num w:numId="15">
    <w:abstractNumId w:val="20"/>
  </w:num>
  <w:num w:numId="16">
    <w:abstractNumId w:val="8"/>
  </w:num>
  <w:num w:numId="17">
    <w:abstractNumId w:val="26"/>
  </w:num>
  <w:num w:numId="18">
    <w:abstractNumId w:val="15"/>
  </w:num>
  <w:num w:numId="19">
    <w:abstractNumId w:val="10"/>
  </w:num>
  <w:num w:numId="20">
    <w:abstractNumId w:val="16"/>
  </w:num>
  <w:num w:numId="21">
    <w:abstractNumId w:val="12"/>
  </w:num>
  <w:num w:numId="22">
    <w:abstractNumId w:val="17"/>
  </w:num>
  <w:num w:numId="23">
    <w:abstractNumId w:val="6"/>
  </w:num>
  <w:num w:numId="24">
    <w:abstractNumId w:val="21"/>
  </w:num>
  <w:num w:numId="25">
    <w:abstractNumId w:val="5"/>
  </w:num>
  <w:num w:numId="26">
    <w:abstractNumId w:val="1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de-CH" w:vendorID="64" w:dllVersion="6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4096" w:nlCheck="1" w:checkStyle="0"/>
  <w:activeWritingStyle w:appName="MSWord" w:lang="it-IT" w:vendorID="64" w:dllVersion="0" w:nlCheck="1" w:checkStyle="0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3072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C22"/>
    <w:rsid w:val="0000021D"/>
    <w:rsid w:val="0000052C"/>
    <w:rsid w:val="00011798"/>
    <w:rsid w:val="0001187A"/>
    <w:rsid w:val="00011AB6"/>
    <w:rsid w:val="00012008"/>
    <w:rsid w:val="00012518"/>
    <w:rsid w:val="00012FAC"/>
    <w:rsid w:val="00014611"/>
    <w:rsid w:val="00014F12"/>
    <w:rsid w:val="00014F62"/>
    <w:rsid w:val="0001691F"/>
    <w:rsid w:val="00017CB4"/>
    <w:rsid w:val="00020214"/>
    <w:rsid w:val="000227FC"/>
    <w:rsid w:val="00022CB9"/>
    <w:rsid w:val="00022EA7"/>
    <w:rsid w:val="0002312A"/>
    <w:rsid w:val="00023DDD"/>
    <w:rsid w:val="0002482E"/>
    <w:rsid w:val="00032DA7"/>
    <w:rsid w:val="00034C0B"/>
    <w:rsid w:val="00034C4E"/>
    <w:rsid w:val="00034D67"/>
    <w:rsid w:val="0003615E"/>
    <w:rsid w:val="00036AE8"/>
    <w:rsid w:val="0004298A"/>
    <w:rsid w:val="0004370C"/>
    <w:rsid w:val="000438B6"/>
    <w:rsid w:val="000448C3"/>
    <w:rsid w:val="00045663"/>
    <w:rsid w:val="00046687"/>
    <w:rsid w:val="00046F86"/>
    <w:rsid w:val="000479A5"/>
    <w:rsid w:val="000508C4"/>
    <w:rsid w:val="000539EF"/>
    <w:rsid w:val="000542A1"/>
    <w:rsid w:val="000547BC"/>
    <w:rsid w:val="00054A08"/>
    <w:rsid w:val="00054A2B"/>
    <w:rsid w:val="00055E4A"/>
    <w:rsid w:val="000561CA"/>
    <w:rsid w:val="0005637C"/>
    <w:rsid w:val="00056661"/>
    <w:rsid w:val="00057279"/>
    <w:rsid w:val="000575EB"/>
    <w:rsid w:val="0006041C"/>
    <w:rsid w:val="00063793"/>
    <w:rsid w:val="0006484B"/>
    <w:rsid w:val="00065561"/>
    <w:rsid w:val="00066762"/>
    <w:rsid w:val="00070CCC"/>
    <w:rsid w:val="00071CAA"/>
    <w:rsid w:val="0007274D"/>
    <w:rsid w:val="00073AB1"/>
    <w:rsid w:val="00075688"/>
    <w:rsid w:val="00076ECF"/>
    <w:rsid w:val="00077499"/>
    <w:rsid w:val="000774C6"/>
    <w:rsid w:val="000819E5"/>
    <w:rsid w:val="0008384D"/>
    <w:rsid w:val="000853C7"/>
    <w:rsid w:val="00085A93"/>
    <w:rsid w:val="000862A8"/>
    <w:rsid w:val="00086C9A"/>
    <w:rsid w:val="000870B7"/>
    <w:rsid w:val="00087330"/>
    <w:rsid w:val="00087EBB"/>
    <w:rsid w:val="00090A9C"/>
    <w:rsid w:val="00090BDE"/>
    <w:rsid w:val="00090FA0"/>
    <w:rsid w:val="00093689"/>
    <w:rsid w:val="00094819"/>
    <w:rsid w:val="00096080"/>
    <w:rsid w:val="00096C9A"/>
    <w:rsid w:val="000A0D35"/>
    <w:rsid w:val="000A2C22"/>
    <w:rsid w:val="000A6AA4"/>
    <w:rsid w:val="000B00D7"/>
    <w:rsid w:val="000B0AF4"/>
    <w:rsid w:val="000B40B0"/>
    <w:rsid w:val="000B42E6"/>
    <w:rsid w:val="000B436F"/>
    <w:rsid w:val="000B5BCD"/>
    <w:rsid w:val="000B64E5"/>
    <w:rsid w:val="000B73FE"/>
    <w:rsid w:val="000C01B8"/>
    <w:rsid w:val="000C07EA"/>
    <w:rsid w:val="000C1ECB"/>
    <w:rsid w:val="000C1F29"/>
    <w:rsid w:val="000C2117"/>
    <w:rsid w:val="000C21CF"/>
    <w:rsid w:val="000C578C"/>
    <w:rsid w:val="000C6773"/>
    <w:rsid w:val="000C6A24"/>
    <w:rsid w:val="000C739C"/>
    <w:rsid w:val="000C7698"/>
    <w:rsid w:val="000D38DD"/>
    <w:rsid w:val="000E1793"/>
    <w:rsid w:val="000E2F67"/>
    <w:rsid w:val="000E3526"/>
    <w:rsid w:val="000E5F24"/>
    <w:rsid w:val="000F1C88"/>
    <w:rsid w:val="000F4F9B"/>
    <w:rsid w:val="000F757D"/>
    <w:rsid w:val="00100FE3"/>
    <w:rsid w:val="00101BE1"/>
    <w:rsid w:val="00102F92"/>
    <w:rsid w:val="00106177"/>
    <w:rsid w:val="0010622D"/>
    <w:rsid w:val="001065E3"/>
    <w:rsid w:val="001069C1"/>
    <w:rsid w:val="001101DF"/>
    <w:rsid w:val="001107C0"/>
    <w:rsid w:val="00114139"/>
    <w:rsid w:val="001205C5"/>
    <w:rsid w:val="001210AF"/>
    <w:rsid w:val="001274CA"/>
    <w:rsid w:val="0013012C"/>
    <w:rsid w:val="0013281A"/>
    <w:rsid w:val="0014008A"/>
    <w:rsid w:val="00143A05"/>
    <w:rsid w:val="00143CB8"/>
    <w:rsid w:val="001467F6"/>
    <w:rsid w:val="00150F78"/>
    <w:rsid w:val="001516D3"/>
    <w:rsid w:val="001520CB"/>
    <w:rsid w:val="00153535"/>
    <w:rsid w:val="001540EC"/>
    <w:rsid w:val="00154DBC"/>
    <w:rsid w:val="00156658"/>
    <w:rsid w:val="00156EBF"/>
    <w:rsid w:val="0015706D"/>
    <w:rsid w:val="00162753"/>
    <w:rsid w:val="001635E5"/>
    <w:rsid w:val="00163B51"/>
    <w:rsid w:val="00163E26"/>
    <w:rsid w:val="0016469A"/>
    <w:rsid w:val="00166279"/>
    <w:rsid w:val="001666DA"/>
    <w:rsid w:val="00170DA2"/>
    <w:rsid w:val="00171A0C"/>
    <w:rsid w:val="0017552C"/>
    <w:rsid w:val="00176460"/>
    <w:rsid w:val="00177666"/>
    <w:rsid w:val="001778A5"/>
    <w:rsid w:val="00183496"/>
    <w:rsid w:val="001862C8"/>
    <w:rsid w:val="00186FAF"/>
    <w:rsid w:val="0018786F"/>
    <w:rsid w:val="00192B22"/>
    <w:rsid w:val="00193D62"/>
    <w:rsid w:val="00194162"/>
    <w:rsid w:val="00194603"/>
    <w:rsid w:val="001961B6"/>
    <w:rsid w:val="001A026C"/>
    <w:rsid w:val="001A091D"/>
    <w:rsid w:val="001A0BDF"/>
    <w:rsid w:val="001A285C"/>
    <w:rsid w:val="001A4819"/>
    <w:rsid w:val="001A690E"/>
    <w:rsid w:val="001A6DA1"/>
    <w:rsid w:val="001A79C6"/>
    <w:rsid w:val="001A7FEC"/>
    <w:rsid w:val="001B22A4"/>
    <w:rsid w:val="001B36A0"/>
    <w:rsid w:val="001B3C76"/>
    <w:rsid w:val="001B5901"/>
    <w:rsid w:val="001B71E7"/>
    <w:rsid w:val="001B779A"/>
    <w:rsid w:val="001B7985"/>
    <w:rsid w:val="001C0688"/>
    <w:rsid w:val="001C1C4D"/>
    <w:rsid w:val="001C2D87"/>
    <w:rsid w:val="001C43B8"/>
    <w:rsid w:val="001C544E"/>
    <w:rsid w:val="001D0544"/>
    <w:rsid w:val="001D0B5C"/>
    <w:rsid w:val="001D1C3E"/>
    <w:rsid w:val="001D3245"/>
    <w:rsid w:val="001D547A"/>
    <w:rsid w:val="001D5F4A"/>
    <w:rsid w:val="001E01F1"/>
    <w:rsid w:val="001E04EE"/>
    <w:rsid w:val="001E12AD"/>
    <w:rsid w:val="001E4123"/>
    <w:rsid w:val="001E5980"/>
    <w:rsid w:val="001E66E7"/>
    <w:rsid w:val="001F31D6"/>
    <w:rsid w:val="001F39B2"/>
    <w:rsid w:val="001F448D"/>
    <w:rsid w:val="001F5E63"/>
    <w:rsid w:val="001F6911"/>
    <w:rsid w:val="00201398"/>
    <w:rsid w:val="002036A4"/>
    <w:rsid w:val="002049FF"/>
    <w:rsid w:val="00206668"/>
    <w:rsid w:val="00206B29"/>
    <w:rsid w:val="00207436"/>
    <w:rsid w:val="00211350"/>
    <w:rsid w:val="002129E1"/>
    <w:rsid w:val="002176D2"/>
    <w:rsid w:val="00220784"/>
    <w:rsid w:val="00223259"/>
    <w:rsid w:val="00223461"/>
    <w:rsid w:val="00224ACE"/>
    <w:rsid w:val="00225BA7"/>
    <w:rsid w:val="00226E71"/>
    <w:rsid w:val="00227596"/>
    <w:rsid w:val="00227AB1"/>
    <w:rsid w:val="00230D38"/>
    <w:rsid w:val="00230DFC"/>
    <w:rsid w:val="002338AA"/>
    <w:rsid w:val="00233B90"/>
    <w:rsid w:val="00234575"/>
    <w:rsid w:val="00235B1D"/>
    <w:rsid w:val="00237581"/>
    <w:rsid w:val="0024337E"/>
    <w:rsid w:val="0024592A"/>
    <w:rsid w:val="00246829"/>
    <w:rsid w:val="002505F2"/>
    <w:rsid w:val="00254C0D"/>
    <w:rsid w:val="00255150"/>
    <w:rsid w:val="002558F8"/>
    <w:rsid w:val="002575E2"/>
    <w:rsid w:val="00257F9B"/>
    <w:rsid w:val="00260E36"/>
    <w:rsid w:val="002625A6"/>
    <w:rsid w:val="0026285D"/>
    <w:rsid w:val="002639D8"/>
    <w:rsid w:val="00263C4D"/>
    <w:rsid w:val="00266834"/>
    <w:rsid w:val="002675EB"/>
    <w:rsid w:val="002712C1"/>
    <w:rsid w:val="002719AB"/>
    <w:rsid w:val="00273E6F"/>
    <w:rsid w:val="00273FB4"/>
    <w:rsid w:val="00274284"/>
    <w:rsid w:val="00274287"/>
    <w:rsid w:val="0027464A"/>
    <w:rsid w:val="00274B4C"/>
    <w:rsid w:val="00275A03"/>
    <w:rsid w:val="00277334"/>
    <w:rsid w:val="00284A2C"/>
    <w:rsid w:val="0028556B"/>
    <w:rsid w:val="0028683D"/>
    <w:rsid w:val="002873AC"/>
    <w:rsid w:val="002877BA"/>
    <w:rsid w:val="00293ADC"/>
    <w:rsid w:val="00293E12"/>
    <w:rsid w:val="00294301"/>
    <w:rsid w:val="002947BC"/>
    <w:rsid w:val="00297DBE"/>
    <w:rsid w:val="002A36A9"/>
    <w:rsid w:val="002A3A22"/>
    <w:rsid w:val="002A4AF2"/>
    <w:rsid w:val="002A75F8"/>
    <w:rsid w:val="002B0485"/>
    <w:rsid w:val="002B11F1"/>
    <w:rsid w:val="002B4263"/>
    <w:rsid w:val="002B69DF"/>
    <w:rsid w:val="002C0C69"/>
    <w:rsid w:val="002C1167"/>
    <w:rsid w:val="002C12CD"/>
    <w:rsid w:val="002C2F29"/>
    <w:rsid w:val="002C4FDD"/>
    <w:rsid w:val="002C56FA"/>
    <w:rsid w:val="002C752C"/>
    <w:rsid w:val="002D00AC"/>
    <w:rsid w:val="002D1679"/>
    <w:rsid w:val="002D47B7"/>
    <w:rsid w:val="002D5D6B"/>
    <w:rsid w:val="002D7BB1"/>
    <w:rsid w:val="002E0C0F"/>
    <w:rsid w:val="002E0F5F"/>
    <w:rsid w:val="002E2531"/>
    <w:rsid w:val="002E2750"/>
    <w:rsid w:val="002E28D7"/>
    <w:rsid w:val="002E31EA"/>
    <w:rsid w:val="002E4E31"/>
    <w:rsid w:val="002E65E4"/>
    <w:rsid w:val="002F0589"/>
    <w:rsid w:val="002F16BC"/>
    <w:rsid w:val="002F1BF2"/>
    <w:rsid w:val="002F2D5C"/>
    <w:rsid w:val="002F3C27"/>
    <w:rsid w:val="002F58BB"/>
    <w:rsid w:val="002F73BB"/>
    <w:rsid w:val="003002BB"/>
    <w:rsid w:val="00301BF3"/>
    <w:rsid w:val="0030336E"/>
    <w:rsid w:val="00305389"/>
    <w:rsid w:val="003133D8"/>
    <w:rsid w:val="00313588"/>
    <w:rsid w:val="0031761B"/>
    <w:rsid w:val="00320B3A"/>
    <w:rsid w:val="00323301"/>
    <w:rsid w:val="003234E8"/>
    <w:rsid w:val="00323D0D"/>
    <w:rsid w:val="00323E82"/>
    <w:rsid w:val="00325B80"/>
    <w:rsid w:val="003307B2"/>
    <w:rsid w:val="00330A77"/>
    <w:rsid w:val="00333713"/>
    <w:rsid w:val="00334274"/>
    <w:rsid w:val="0033585D"/>
    <w:rsid w:val="0033590C"/>
    <w:rsid w:val="00335B9E"/>
    <w:rsid w:val="00336012"/>
    <w:rsid w:val="00336D76"/>
    <w:rsid w:val="00337ADF"/>
    <w:rsid w:val="003404CC"/>
    <w:rsid w:val="003429E5"/>
    <w:rsid w:val="003429F6"/>
    <w:rsid w:val="003442EB"/>
    <w:rsid w:val="0034512E"/>
    <w:rsid w:val="00346975"/>
    <w:rsid w:val="00347764"/>
    <w:rsid w:val="0035098E"/>
    <w:rsid w:val="003515C1"/>
    <w:rsid w:val="00351CFF"/>
    <w:rsid w:val="00352353"/>
    <w:rsid w:val="00352D5C"/>
    <w:rsid w:val="00353ADB"/>
    <w:rsid w:val="003553EE"/>
    <w:rsid w:val="003600CB"/>
    <w:rsid w:val="00362BEB"/>
    <w:rsid w:val="003647B6"/>
    <w:rsid w:val="00365A7A"/>
    <w:rsid w:val="00366282"/>
    <w:rsid w:val="00366FDE"/>
    <w:rsid w:val="00367A3B"/>
    <w:rsid w:val="003710C6"/>
    <w:rsid w:val="00371740"/>
    <w:rsid w:val="00371EE5"/>
    <w:rsid w:val="00376FC9"/>
    <w:rsid w:val="00377332"/>
    <w:rsid w:val="00377574"/>
    <w:rsid w:val="00377975"/>
    <w:rsid w:val="0037798B"/>
    <w:rsid w:val="00380BBE"/>
    <w:rsid w:val="00383231"/>
    <w:rsid w:val="00385840"/>
    <w:rsid w:val="003858A5"/>
    <w:rsid w:val="00386693"/>
    <w:rsid w:val="00391611"/>
    <w:rsid w:val="00391CE6"/>
    <w:rsid w:val="003936BD"/>
    <w:rsid w:val="003944BE"/>
    <w:rsid w:val="00394C22"/>
    <w:rsid w:val="00395565"/>
    <w:rsid w:val="003958FB"/>
    <w:rsid w:val="00395D20"/>
    <w:rsid w:val="003A0F44"/>
    <w:rsid w:val="003A1950"/>
    <w:rsid w:val="003A238A"/>
    <w:rsid w:val="003A4581"/>
    <w:rsid w:val="003A4A40"/>
    <w:rsid w:val="003A5DCE"/>
    <w:rsid w:val="003A6BBB"/>
    <w:rsid w:val="003B0D18"/>
    <w:rsid w:val="003B1A01"/>
    <w:rsid w:val="003B32CF"/>
    <w:rsid w:val="003B5412"/>
    <w:rsid w:val="003C17D5"/>
    <w:rsid w:val="003C47C7"/>
    <w:rsid w:val="003C4EB3"/>
    <w:rsid w:val="003C581F"/>
    <w:rsid w:val="003C667D"/>
    <w:rsid w:val="003C6DC5"/>
    <w:rsid w:val="003D05EC"/>
    <w:rsid w:val="003D0FA9"/>
    <w:rsid w:val="003D156A"/>
    <w:rsid w:val="003D21B3"/>
    <w:rsid w:val="003D24C5"/>
    <w:rsid w:val="003D3501"/>
    <w:rsid w:val="003D4A61"/>
    <w:rsid w:val="003D4AB2"/>
    <w:rsid w:val="003D50D2"/>
    <w:rsid w:val="003D58FA"/>
    <w:rsid w:val="003D617D"/>
    <w:rsid w:val="003E1DC3"/>
    <w:rsid w:val="003E371A"/>
    <w:rsid w:val="003E5165"/>
    <w:rsid w:val="003E5634"/>
    <w:rsid w:val="003E5E2C"/>
    <w:rsid w:val="003E7DD1"/>
    <w:rsid w:val="003F038B"/>
    <w:rsid w:val="003F0562"/>
    <w:rsid w:val="003F10D4"/>
    <w:rsid w:val="003F4962"/>
    <w:rsid w:val="003F4BC0"/>
    <w:rsid w:val="003F6C56"/>
    <w:rsid w:val="0040029A"/>
    <w:rsid w:val="00402827"/>
    <w:rsid w:val="00403470"/>
    <w:rsid w:val="00410841"/>
    <w:rsid w:val="00410E4C"/>
    <w:rsid w:val="004112BE"/>
    <w:rsid w:val="00415055"/>
    <w:rsid w:val="00416014"/>
    <w:rsid w:val="004162E1"/>
    <w:rsid w:val="00421888"/>
    <w:rsid w:val="00422CEB"/>
    <w:rsid w:val="00423CF5"/>
    <w:rsid w:val="00423EAE"/>
    <w:rsid w:val="00425B3A"/>
    <w:rsid w:val="00425C3F"/>
    <w:rsid w:val="0043084C"/>
    <w:rsid w:val="00430A31"/>
    <w:rsid w:val="00431DD7"/>
    <w:rsid w:val="004332D1"/>
    <w:rsid w:val="004334FF"/>
    <w:rsid w:val="00433819"/>
    <w:rsid w:val="00437644"/>
    <w:rsid w:val="00437C7A"/>
    <w:rsid w:val="00440020"/>
    <w:rsid w:val="0044031A"/>
    <w:rsid w:val="0044154C"/>
    <w:rsid w:val="0044179D"/>
    <w:rsid w:val="0044293F"/>
    <w:rsid w:val="00442A37"/>
    <w:rsid w:val="00443474"/>
    <w:rsid w:val="0044468D"/>
    <w:rsid w:val="00444CA2"/>
    <w:rsid w:val="00446A07"/>
    <w:rsid w:val="00452150"/>
    <w:rsid w:val="00452800"/>
    <w:rsid w:val="004537C4"/>
    <w:rsid w:val="00453D9E"/>
    <w:rsid w:val="004557E3"/>
    <w:rsid w:val="0045678A"/>
    <w:rsid w:val="00457824"/>
    <w:rsid w:val="00457B0C"/>
    <w:rsid w:val="00457DD9"/>
    <w:rsid w:val="004617BB"/>
    <w:rsid w:val="00461BF0"/>
    <w:rsid w:val="00462AEB"/>
    <w:rsid w:val="00465D07"/>
    <w:rsid w:val="004665A8"/>
    <w:rsid w:val="00467E27"/>
    <w:rsid w:val="00470A9C"/>
    <w:rsid w:val="00470ECF"/>
    <w:rsid w:val="00471595"/>
    <w:rsid w:val="0047323D"/>
    <w:rsid w:val="0047419F"/>
    <w:rsid w:val="004744A9"/>
    <w:rsid w:val="00480092"/>
    <w:rsid w:val="00480A42"/>
    <w:rsid w:val="0048210E"/>
    <w:rsid w:val="00483BAA"/>
    <w:rsid w:val="00485C23"/>
    <w:rsid w:val="00486232"/>
    <w:rsid w:val="00490BF4"/>
    <w:rsid w:val="00492590"/>
    <w:rsid w:val="00493850"/>
    <w:rsid w:val="00496355"/>
    <w:rsid w:val="00497544"/>
    <w:rsid w:val="004A395A"/>
    <w:rsid w:val="004A4E0A"/>
    <w:rsid w:val="004A5D63"/>
    <w:rsid w:val="004A6077"/>
    <w:rsid w:val="004A6E72"/>
    <w:rsid w:val="004B48B9"/>
    <w:rsid w:val="004B611B"/>
    <w:rsid w:val="004B658C"/>
    <w:rsid w:val="004B6E8A"/>
    <w:rsid w:val="004C1C5F"/>
    <w:rsid w:val="004C349E"/>
    <w:rsid w:val="004C4459"/>
    <w:rsid w:val="004C48DC"/>
    <w:rsid w:val="004C4A88"/>
    <w:rsid w:val="004C51BB"/>
    <w:rsid w:val="004C5A1B"/>
    <w:rsid w:val="004D49D5"/>
    <w:rsid w:val="004D4E8B"/>
    <w:rsid w:val="004D5295"/>
    <w:rsid w:val="004E267D"/>
    <w:rsid w:val="004E56E2"/>
    <w:rsid w:val="004E5D66"/>
    <w:rsid w:val="004F0633"/>
    <w:rsid w:val="004F154B"/>
    <w:rsid w:val="004F4979"/>
    <w:rsid w:val="004F73F0"/>
    <w:rsid w:val="0050005B"/>
    <w:rsid w:val="005005B9"/>
    <w:rsid w:val="005011C8"/>
    <w:rsid w:val="00502146"/>
    <w:rsid w:val="005027C4"/>
    <w:rsid w:val="005119F9"/>
    <w:rsid w:val="0051372A"/>
    <w:rsid w:val="00513740"/>
    <w:rsid w:val="00513A50"/>
    <w:rsid w:val="00516997"/>
    <w:rsid w:val="00516E38"/>
    <w:rsid w:val="005201D6"/>
    <w:rsid w:val="0052112C"/>
    <w:rsid w:val="005217A4"/>
    <w:rsid w:val="00522427"/>
    <w:rsid w:val="00522529"/>
    <w:rsid w:val="0052259A"/>
    <w:rsid w:val="005241BA"/>
    <w:rsid w:val="00524DCA"/>
    <w:rsid w:val="00526867"/>
    <w:rsid w:val="00526FDA"/>
    <w:rsid w:val="005274AD"/>
    <w:rsid w:val="005301DE"/>
    <w:rsid w:val="00532C3B"/>
    <w:rsid w:val="00533254"/>
    <w:rsid w:val="005343F6"/>
    <w:rsid w:val="005348C1"/>
    <w:rsid w:val="00534965"/>
    <w:rsid w:val="00535087"/>
    <w:rsid w:val="00535A48"/>
    <w:rsid w:val="00535CEC"/>
    <w:rsid w:val="005370E2"/>
    <w:rsid w:val="00537C46"/>
    <w:rsid w:val="00540B88"/>
    <w:rsid w:val="00541238"/>
    <w:rsid w:val="005416DF"/>
    <w:rsid w:val="00545311"/>
    <w:rsid w:val="00546496"/>
    <w:rsid w:val="00546778"/>
    <w:rsid w:val="005469AD"/>
    <w:rsid w:val="00551971"/>
    <w:rsid w:val="0055473E"/>
    <w:rsid w:val="005553BF"/>
    <w:rsid w:val="005562DF"/>
    <w:rsid w:val="00556847"/>
    <w:rsid w:val="0055796F"/>
    <w:rsid w:val="00557A86"/>
    <w:rsid w:val="0056119B"/>
    <w:rsid w:val="00562FA7"/>
    <w:rsid w:val="00563B2C"/>
    <w:rsid w:val="00564950"/>
    <w:rsid w:val="005651B4"/>
    <w:rsid w:val="005714A1"/>
    <w:rsid w:val="005744E6"/>
    <w:rsid w:val="00575BE5"/>
    <w:rsid w:val="00577E8D"/>
    <w:rsid w:val="005808EC"/>
    <w:rsid w:val="0058095E"/>
    <w:rsid w:val="00580B31"/>
    <w:rsid w:val="00583232"/>
    <w:rsid w:val="00583F86"/>
    <w:rsid w:val="005841F8"/>
    <w:rsid w:val="00586826"/>
    <w:rsid w:val="00591986"/>
    <w:rsid w:val="00593A25"/>
    <w:rsid w:val="00594BE8"/>
    <w:rsid w:val="005A3369"/>
    <w:rsid w:val="005B0642"/>
    <w:rsid w:val="005B0B74"/>
    <w:rsid w:val="005B0B94"/>
    <w:rsid w:val="005B25FB"/>
    <w:rsid w:val="005B4BA6"/>
    <w:rsid w:val="005B5EBC"/>
    <w:rsid w:val="005B7135"/>
    <w:rsid w:val="005B7AE8"/>
    <w:rsid w:val="005C0331"/>
    <w:rsid w:val="005C2A6D"/>
    <w:rsid w:val="005C6239"/>
    <w:rsid w:val="005D1E03"/>
    <w:rsid w:val="005D3404"/>
    <w:rsid w:val="005D687D"/>
    <w:rsid w:val="005D71EA"/>
    <w:rsid w:val="005D7320"/>
    <w:rsid w:val="005D795E"/>
    <w:rsid w:val="005D7AC5"/>
    <w:rsid w:val="005D7D0A"/>
    <w:rsid w:val="005D7D38"/>
    <w:rsid w:val="005E03DD"/>
    <w:rsid w:val="005E47A9"/>
    <w:rsid w:val="005E5951"/>
    <w:rsid w:val="005E5AE9"/>
    <w:rsid w:val="005E74D1"/>
    <w:rsid w:val="005F2E73"/>
    <w:rsid w:val="005F326E"/>
    <w:rsid w:val="005F369B"/>
    <w:rsid w:val="005F4D74"/>
    <w:rsid w:val="005F4E65"/>
    <w:rsid w:val="005F5720"/>
    <w:rsid w:val="005F57AC"/>
    <w:rsid w:val="005F6BBF"/>
    <w:rsid w:val="005F77C4"/>
    <w:rsid w:val="006014AE"/>
    <w:rsid w:val="00602454"/>
    <w:rsid w:val="00605553"/>
    <w:rsid w:val="00605765"/>
    <w:rsid w:val="00606B49"/>
    <w:rsid w:val="00607DDA"/>
    <w:rsid w:val="00610A0F"/>
    <w:rsid w:val="0061124E"/>
    <w:rsid w:val="00614018"/>
    <w:rsid w:val="006141E5"/>
    <w:rsid w:val="00616FF3"/>
    <w:rsid w:val="006179A3"/>
    <w:rsid w:val="00617D69"/>
    <w:rsid w:val="006200AA"/>
    <w:rsid w:val="006205E1"/>
    <w:rsid w:val="00621B2C"/>
    <w:rsid w:val="00621CE2"/>
    <w:rsid w:val="00622883"/>
    <w:rsid w:val="00626EA3"/>
    <w:rsid w:val="00627656"/>
    <w:rsid w:val="006279C1"/>
    <w:rsid w:val="0063003A"/>
    <w:rsid w:val="006301C8"/>
    <w:rsid w:val="0063722C"/>
    <w:rsid w:val="0063738B"/>
    <w:rsid w:val="006374A2"/>
    <w:rsid w:val="00637E91"/>
    <w:rsid w:val="00637FAB"/>
    <w:rsid w:val="00640B4B"/>
    <w:rsid w:val="00640B7A"/>
    <w:rsid w:val="006437E3"/>
    <w:rsid w:val="00644AA9"/>
    <w:rsid w:val="0064679C"/>
    <w:rsid w:val="00646C3C"/>
    <w:rsid w:val="0064785C"/>
    <w:rsid w:val="00653F08"/>
    <w:rsid w:val="00654DA7"/>
    <w:rsid w:val="006559FC"/>
    <w:rsid w:val="00656595"/>
    <w:rsid w:val="006615B6"/>
    <w:rsid w:val="00665E85"/>
    <w:rsid w:val="0066717B"/>
    <w:rsid w:val="00670061"/>
    <w:rsid w:val="0067626B"/>
    <w:rsid w:val="00680325"/>
    <w:rsid w:val="0068286F"/>
    <w:rsid w:val="00682FC0"/>
    <w:rsid w:val="0068409C"/>
    <w:rsid w:val="00686BA1"/>
    <w:rsid w:val="006876C5"/>
    <w:rsid w:val="00690019"/>
    <w:rsid w:val="0069074E"/>
    <w:rsid w:val="0069095A"/>
    <w:rsid w:val="00690C51"/>
    <w:rsid w:val="006922F3"/>
    <w:rsid w:val="006924ED"/>
    <w:rsid w:val="006935FC"/>
    <w:rsid w:val="00696ED8"/>
    <w:rsid w:val="006971E7"/>
    <w:rsid w:val="0069771B"/>
    <w:rsid w:val="00697F16"/>
    <w:rsid w:val="006A0829"/>
    <w:rsid w:val="006A15C3"/>
    <w:rsid w:val="006A3A72"/>
    <w:rsid w:val="006A3D48"/>
    <w:rsid w:val="006A478A"/>
    <w:rsid w:val="006A6877"/>
    <w:rsid w:val="006B09AB"/>
    <w:rsid w:val="006B115C"/>
    <w:rsid w:val="006B3970"/>
    <w:rsid w:val="006B418F"/>
    <w:rsid w:val="006B4B0E"/>
    <w:rsid w:val="006B5681"/>
    <w:rsid w:val="006B61A6"/>
    <w:rsid w:val="006B6B4C"/>
    <w:rsid w:val="006B6EA8"/>
    <w:rsid w:val="006B7979"/>
    <w:rsid w:val="006C0949"/>
    <w:rsid w:val="006C0B99"/>
    <w:rsid w:val="006C411C"/>
    <w:rsid w:val="006C56F0"/>
    <w:rsid w:val="006D441B"/>
    <w:rsid w:val="006D479F"/>
    <w:rsid w:val="006D6529"/>
    <w:rsid w:val="006D6A31"/>
    <w:rsid w:val="006E06A0"/>
    <w:rsid w:val="006E0BBC"/>
    <w:rsid w:val="006E0D91"/>
    <w:rsid w:val="006E187B"/>
    <w:rsid w:val="006E1A22"/>
    <w:rsid w:val="006E2F5F"/>
    <w:rsid w:val="006E317C"/>
    <w:rsid w:val="006E31DA"/>
    <w:rsid w:val="006E39E1"/>
    <w:rsid w:val="006E570F"/>
    <w:rsid w:val="006E661B"/>
    <w:rsid w:val="006E6687"/>
    <w:rsid w:val="006F03EB"/>
    <w:rsid w:val="006F0673"/>
    <w:rsid w:val="006F0AE2"/>
    <w:rsid w:val="006F12E8"/>
    <w:rsid w:val="006F5003"/>
    <w:rsid w:val="006F5A08"/>
    <w:rsid w:val="006F62B1"/>
    <w:rsid w:val="006F642C"/>
    <w:rsid w:val="006F6D5D"/>
    <w:rsid w:val="00700837"/>
    <w:rsid w:val="00701D98"/>
    <w:rsid w:val="0070285A"/>
    <w:rsid w:val="00703A7B"/>
    <w:rsid w:val="007059CC"/>
    <w:rsid w:val="00706920"/>
    <w:rsid w:val="00707428"/>
    <w:rsid w:val="00707601"/>
    <w:rsid w:val="0070776D"/>
    <w:rsid w:val="007100CB"/>
    <w:rsid w:val="00710193"/>
    <w:rsid w:val="00711840"/>
    <w:rsid w:val="00712885"/>
    <w:rsid w:val="00712C70"/>
    <w:rsid w:val="0071413E"/>
    <w:rsid w:val="0071610E"/>
    <w:rsid w:val="00717432"/>
    <w:rsid w:val="007177EF"/>
    <w:rsid w:val="00717BDA"/>
    <w:rsid w:val="00717C2E"/>
    <w:rsid w:val="007232F4"/>
    <w:rsid w:val="007233AD"/>
    <w:rsid w:val="0072346F"/>
    <w:rsid w:val="0072513C"/>
    <w:rsid w:val="00726B51"/>
    <w:rsid w:val="00727221"/>
    <w:rsid w:val="00727EA0"/>
    <w:rsid w:val="00730F8F"/>
    <w:rsid w:val="00732511"/>
    <w:rsid w:val="0073354B"/>
    <w:rsid w:val="00734011"/>
    <w:rsid w:val="00734E26"/>
    <w:rsid w:val="00736D34"/>
    <w:rsid w:val="0073794C"/>
    <w:rsid w:val="00737A6D"/>
    <w:rsid w:val="00740779"/>
    <w:rsid w:val="00740D1A"/>
    <w:rsid w:val="00743893"/>
    <w:rsid w:val="00744305"/>
    <w:rsid w:val="0074684C"/>
    <w:rsid w:val="00747F06"/>
    <w:rsid w:val="007513B5"/>
    <w:rsid w:val="00753E58"/>
    <w:rsid w:val="00754415"/>
    <w:rsid w:val="00754DB1"/>
    <w:rsid w:val="00755451"/>
    <w:rsid w:val="007604F9"/>
    <w:rsid w:val="00760533"/>
    <w:rsid w:val="00761CFE"/>
    <w:rsid w:val="00766C9D"/>
    <w:rsid w:val="00767E69"/>
    <w:rsid w:val="007710E0"/>
    <w:rsid w:val="0077174D"/>
    <w:rsid w:val="007743BF"/>
    <w:rsid w:val="007754CA"/>
    <w:rsid w:val="007755E8"/>
    <w:rsid w:val="00776E88"/>
    <w:rsid w:val="00776F63"/>
    <w:rsid w:val="0077741F"/>
    <w:rsid w:val="007776A8"/>
    <w:rsid w:val="00780821"/>
    <w:rsid w:val="00784351"/>
    <w:rsid w:val="00785D63"/>
    <w:rsid w:val="00787C9C"/>
    <w:rsid w:val="00791570"/>
    <w:rsid w:val="0079173F"/>
    <w:rsid w:val="00792285"/>
    <w:rsid w:val="00795568"/>
    <w:rsid w:val="00797D34"/>
    <w:rsid w:val="007A3429"/>
    <w:rsid w:val="007A3632"/>
    <w:rsid w:val="007A4056"/>
    <w:rsid w:val="007A6708"/>
    <w:rsid w:val="007A7E53"/>
    <w:rsid w:val="007B0B1A"/>
    <w:rsid w:val="007B0C3F"/>
    <w:rsid w:val="007B5DD8"/>
    <w:rsid w:val="007B6055"/>
    <w:rsid w:val="007C109B"/>
    <w:rsid w:val="007C4066"/>
    <w:rsid w:val="007C4132"/>
    <w:rsid w:val="007D01AA"/>
    <w:rsid w:val="007D0A02"/>
    <w:rsid w:val="007D0F0A"/>
    <w:rsid w:val="007D1C87"/>
    <w:rsid w:val="007D3BA0"/>
    <w:rsid w:val="007D3C82"/>
    <w:rsid w:val="007D52C2"/>
    <w:rsid w:val="007D6281"/>
    <w:rsid w:val="007D73B2"/>
    <w:rsid w:val="007F2485"/>
    <w:rsid w:val="007F2F5F"/>
    <w:rsid w:val="007F446D"/>
    <w:rsid w:val="007F47DB"/>
    <w:rsid w:val="007F5172"/>
    <w:rsid w:val="007F519A"/>
    <w:rsid w:val="007F59BB"/>
    <w:rsid w:val="007F5CA3"/>
    <w:rsid w:val="007F72EC"/>
    <w:rsid w:val="007F77A2"/>
    <w:rsid w:val="007F7F84"/>
    <w:rsid w:val="008036EB"/>
    <w:rsid w:val="008039F0"/>
    <w:rsid w:val="00804061"/>
    <w:rsid w:val="00806D29"/>
    <w:rsid w:val="00811096"/>
    <w:rsid w:val="008129ED"/>
    <w:rsid w:val="00812D69"/>
    <w:rsid w:val="00813F80"/>
    <w:rsid w:val="00814587"/>
    <w:rsid w:val="00822057"/>
    <w:rsid w:val="008261F1"/>
    <w:rsid w:val="0082700A"/>
    <w:rsid w:val="0082707F"/>
    <w:rsid w:val="00830F4C"/>
    <w:rsid w:val="0083208F"/>
    <w:rsid w:val="00833F14"/>
    <w:rsid w:val="00833FD7"/>
    <w:rsid w:val="00833FFE"/>
    <w:rsid w:val="00837C30"/>
    <w:rsid w:val="00842202"/>
    <w:rsid w:val="00842250"/>
    <w:rsid w:val="00843716"/>
    <w:rsid w:val="00844228"/>
    <w:rsid w:val="008448C2"/>
    <w:rsid w:val="008448E8"/>
    <w:rsid w:val="008453AC"/>
    <w:rsid w:val="0084753A"/>
    <w:rsid w:val="00850329"/>
    <w:rsid w:val="00852283"/>
    <w:rsid w:val="00852795"/>
    <w:rsid w:val="00854008"/>
    <w:rsid w:val="00854137"/>
    <w:rsid w:val="00854AFE"/>
    <w:rsid w:val="00856A94"/>
    <w:rsid w:val="00857D9A"/>
    <w:rsid w:val="008607B2"/>
    <w:rsid w:val="00860E34"/>
    <w:rsid w:val="008610E1"/>
    <w:rsid w:val="008620EA"/>
    <w:rsid w:val="0086222D"/>
    <w:rsid w:val="00864039"/>
    <w:rsid w:val="00865010"/>
    <w:rsid w:val="008710B2"/>
    <w:rsid w:val="008730DE"/>
    <w:rsid w:val="0087774D"/>
    <w:rsid w:val="00880DCC"/>
    <w:rsid w:val="00885FDF"/>
    <w:rsid w:val="008868D8"/>
    <w:rsid w:val="00886FBC"/>
    <w:rsid w:val="0088777A"/>
    <w:rsid w:val="00887B71"/>
    <w:rsid w:val="00887DCD"/>
    <w:rsid w:val="00891D00"/>
    <w:rsid w:val="00893107"/>
    <w:rsid w:val="00893993"/>
    <w:rsid w:val="0089786D"/>
    <w:rsid w:val="008A04CD"/>
    <w:rsid w:val="008A1042"/>
    <w:rsid w:val="008A17E7"/>
    <w:rsid w:val="008A1D3F"/>
    <w:rsid w:val="008A475F"/>
    <w:rsid w:val="008A4AB5"/>
    <w:rsid w:val="008A736E"/>
    <w:rsid w:val="008A77A9"/>
    <w:rsid w:val="008B183D"/>
    <w:rsid w:val="008B2AC2"/>
    <w:rsid w:val="008B2C1F"/>
    <w:rsid w:val="008B6058"/>
    <w:rsid w:val="008B68B1"/>
    <w:rsid w:val="008B7291"/>
    <w:rsid w:val="008C077B"/>
    <w:rsid w:val="008C11E6"/>
    <w:rsid w:val="008C1209"/>
    <w:rsid w:val="008C188C"/>
    <w:rsid w:val="008C2425"/>
    <w:rsid w:val="008C51B8"/>
    <w:rsid w:val="008C6C31"/>
    <w:rsid w:val="008D031B"/>
    <w:rsid w:val="008D2249"/>
    <w:rsid w:val="008D31EA"/>
    <w:rsid w:val="008D5876"/>
    <w:rsid w:val="008D6BD1"/>
    <w:rsid w:val="008E0D60"/>
    <w:rsid w:val="008E0E8C"/>
    <w:rsid w:val="008E1671"/>
    <w:rsid w:val="008E3C45"/>
    <w:rsid w:val="008E3FCC"/>
    <w:rsid w:val="008E46C6"/>
    <w:rsid w:val="008E4DF7"/>
    <w:rsid w:val="008E5640"/>
    <w:rsid w:val="008F31CD"/>
    <w:rsid w:val="008F3811"/>
    <w:rsid w:val="008F4355"/>
    <w:rsid w:val="008F6062"/>
    <w:rsid w:val="008F7C87"/>
    <w:rsid w:val="009001E6"/>
    <w:rsid w:val="00900324"/>
    <w:rsid w:val="00903EE4"/>
    <w:rsid w:val="00904400"/>
    <w:rsid w:val="00907B07"/>
    <w:rsid w:val="00907B9B"/>
    <w:rsid w:val="0091071F"/>
    <w:rsid w:val="00912125"/>
    <w:rsid w:val="009141E9"/>
    <w:rsid w:val="00917DA6"/>
    <w:rsid w:val="00921576"/>
    <w:rsid w:val="009234EC"/>
    <w:rsid w:val="00923690"/>
    <w:rsid w:val="00924429"/>
    <w:rsid w:val="00924DBB"/>
    <w:rsid w:val="00927027"/>
    <w:rsid w:val="0092799A"/>
    <w:rsid w:val="00927A26"/>
    <w:rsid w:val="00927CF6"/>
    <w:rsid w:val="00932F02"/>
    <w:rsid w:val="00935004"/>
    <w:rsid w:val="009362F4"/>
    <w:rsid w:val="00937B92"/>
    <w:rsid w:val="00940CA7"/>
    <w:rsid w:val="00942E8C"/>
    <w:rsid w:val="00942F1D"/>
    <w:rsid w:val="00942F3C"/>
    <w:rsid w:val="00943000"/>
    <w:rsid w:val="009463F4"/>
    <w:rsid w:val="00946716"/>
    <w:rsid w:val="00946D76"/>
    <w:rsid w:val="00951C3A"/>
    <w:rsid w:val="00951F8B"/>
    <w:rsid w:val="00953C86"/>
    <w:rsid w:val="00954074"/>
    <w:rsid w:val="00955D21"/>
    <w:rsid w:val="009561CC"/>
    <w:rsid w:val="00957503"/>
    <w:rsid w:val="00964B7B"/>
    <w:rsid w:val="00966CCD"/>
    <w:rsid w:val="009712CC"/>
    <w:rsid w:val="00971E7A"/>
    <w:rsid w:val="0097464E"/>
    <w:rsid w:val="0097481C"/>
    <w:rsid w:val="009763F6"/>
    <w:rsid w:val="00976679"/>
    <w:rsid w:val="00976744"/>
    <w:rsid w:val="00977D07"/>
    <w:rsid w:val="009801FD"/>
    <w:rsid w:val="0098167D"/>
    <w:rsid w:val="00981A9C"/>
    <w:rsid w:val="00982C7F"/>
    <w:rsid w:val="009832AF"/>
    <w:rsid w:val="00983823"/>
    <w:rsid w:val="0098392B"/>
    <w:rsid w:val="00983E9F"/>
    <w:rsid w:val="00984167"/>
    <w:rsid w:val="0098599F"/>
    <w:rsid w:val="009859D7"/>
    <w:rsid w:val="00987413"/>
    <w:rsid w:val="009905DE"/>
    <w:rsid w:val="009906C2"/>
    <w:rsid w:val="009917E1"/>
    <w:rsid w:val="00991EAA"/>
    <w:rsid w:val="00994EC7"/>
    <w:rsid w:val="009A36D0"/>
    <w:rsid w:val="009A700A"/>
    <w:rsid w:val="009A719C"/>
    <w:rsid w:val="009A7FED"/>
    <w:rsid w:val="009B02DD"/>
    <w:rsid w:val="009B20AB"/>
    <w:rsid w:val="009B3ACC"/>
    <w:rsid w:val="009B548D"/>
    <w:rsid w:val="009B651D"/>
    <w:rsid w:val="009B65BF"/>
    <w:rsid w:val="009B6AB6"/>
    <w:rsid w:val="009B79A3"/>
    <w:rsid w:val="009C475C"/>
    <w:rsid w:val="009C5006"/>
    <w:rsid w:val="009C60BD"/>
    <w:rsid w:val="009C6FE2"/>
    <w:rsid w:val="009D11E6"/>
    <w:rsid w:val="009D1AED"/>
    <w:rsid w:val="009D1CA3"/>
    <w:rsid w:val="009D1FA4"/>
    <w:rsid w:val="009D37A1"/>
    <w:rsid w:val="009D4B2D"/>
    <w:rsid w:val="009D4F54"/>
    <w:rsid w:val="009D542D"/>
    <w:rsid w:val="009D7EF6"/>
    <w:rsid w:val="009E2758"/>
    <w:rsid w:val="009E2BA1"/>
    <w:rsid w:val="009E3849"/>
    <w:rsid w:val="009E44D0"/>
    <w:rsid w:val="009E4D6F"/>
    <w:rsid w:val="009E4FEB"/>
    <w:rsid w:val="009E678B"/>
    <w:rsid w:val="009F03EB"/>
    <w:rsid w:val="009F0855"/>
    <w:rsid w:val="009F0BDB"/>
    <w:rsid w:val="009F1400"/>
    <w:rsid w:val="009F21C1"/>
    <w:rsid w:val="009F3F62"/>
    <w:rsid w:val="009F4883"/>
    <w:rsid w:val="00A00DA8"/>
    <w:rsid w:val="00A02F03"/>
    <w:rsid w:val="00A03F65"/>
    <w:rsid w:val="00A120DD"/>
    <w:rsid w:val="00A12EE5"/>
    <w:rsid w:val="00A13092"/>
    <w:rsid w:val="00A14FC6"/>
    <w:rsid w:val="00A15541"/>
    <w:rsid w:val="00A20506"/>
    <w:rsid w:val="00A20BAC"/>
    <w:rsid w:val="00A2302D"/>
    <w:rsid w:val="00A257C4"/>
    <w:rsid w:val="00A26EC3"/>
    <w:rsid w:val="00A30917"/>
    <w:rsid w:val="00A321FC"/>
    <w:rsid w:val="00A330A5"/>
    <w:rsid w:val="00A33B92"/>
    <w:rsid w:val="00A347FC"/>
    <w:rsid w:val="00A3498E"/>
    <w:rsid w:val="00A359FA"/>
    <w:rsid w:val="00A37B98"/>
    <w:rsid w:val="00A40727"/>
    <w:rsid w:val="00A41ED3"/>
    <w:rsid w:val="00A424C9"/>
    <w:rsid w:val="00A427DC"/>
    <w:rsid w:val="00A44367"/>
    <w:rsid w:val="00A45271"/>
    <w:rsid w:val="00A459C6"/>
    <w:rsid w:val="00A45C43"/>
    <w:rsid w:val="00A53020"/>
    <w:rsid w:val="00A54557"/>
    <w:rsid w:val="00A55A17"/>
    <w:rsid w:val="00A563A7"/>
    <w:rsid w:val="00A56B64"/>
    <w:rsid w:val="00A56C27"/>
    <w:rsid w:val="00A57A39"/>
    <w:rsid w:val="00A601D7"/>
    <w:rsid w:val="00A60B97"/>
    <w:rsid w:val="00A60FD0"/>
    <w:rsid w:val="00A61822"/>
    <w:rsid w:val="00A628C7"/>
    <w:rsid w:val="00A62AC8"/>
    <w:rsid w:val="00A64AC9"/>
    <w:rsid w:val="00A65824"/>
    <w:rsid w:val="00A676A7"/>
    <w:rsid w:val="00A727AB"/>
    <w:rsid w:val="00A729CF"/>
    <w:rsid w:val="00A72C21"/>
    <w:rsid w:val="00A739BC"/>
    <w:rsid w:val="00A74D0C"/>
    <w:rsid w:val="00A7669F"/>
    <w:rsid w:val="00A77F4C"/>
    <w:rsid w:val="00A81096"/>
    <w:rsid w:val="00A81169"/>
    <w:rsid w:val="00A81A2B"/>
    <w:rsid w:val="00A81BEA"/>
    <w:rsid w:val="00A81F8D"/>
    <w:rsid w:val="00A82058"/>
    <w:rsid w:val="00A8351F"/>
    <w:rsid w:val="00A906EA"/>
    <w:rsid w:val="00A909E2"/>
    <w:rsid w:val="00A90ED6"/>
    <w:rsid w:val="00A91EE6"/>
    <w:rsid w:val="00A939AE"/>
    <w:rsid w:val="00A94CDE"/>
    <w:rsid w:val="00A962FD"/>
    <w:rsid w:val="00A97938"/>
    <w:rsid w:val="00AA071F"/>
    <w:rsid w:val="00AA1DD9"/>
    <w:rsid w:val="00AA3BEB"/>
    <w:rsid w:val="00AA4247"/>
    <w:rsid w:val="00AA5C25"/>
    <w:rsid w:val="00AB16E8"/>
    <w:rsid w:val="00AB1DC5"/>
    <w:rsid w:val="00AB4557"/>
    <w:rsid w:val="00AB608E"/>
    <w:rsid w:val="00AB6994"/>
    <w:rsid w:val="00AB76C5"/>
    <w:rsid w:val="00AC004A"/>
    <w:rsid w:val="00AC05BD"/>
    <w:rsid w:val="00AC1C67"/>
    <w:rsid w:val="00AC212B"/>
    <w:rsid w:val="00AC29C1"/>
    <w:rsid w:val="00AC2E9F"/>
    <w:rsid w:val="00AC492B"/>
    <w:rsid w:val="00AC577D"/>
    <w:rsid w:val="00AC664C"/>
    <w:rsid w:val="00AC7551"/>
    <w:rsid w:val="00AC7F15"/>
    <w:rsid w:val="00AD05A6"/>
    <w:rsid w:val="00AD1013"/>
    <w:rsid w:val="00AD1692"/>
    <w:rsid w:val="00AD225D"/>
    <w:rsid w:val="00AD4CA7"/>
    <w:rsid w:val="00AD5599"/>
    <w:rsid w:val="00AD5B57"/>
    <w:rsid w:val="00AE027C"/>
    <w:rsid w:val="00AE0EA3"/>
    <w:rsid w:val="00AE19B9"/>
    <w:rsid w:val="00AE3C5F"/>
    <w:rsid w:val="00AE6416"/>
    <w:rsid w:val="00AE6EDD"/>
    <w:rsid w:val="00AE7277"/>
    <w:rsid w:val="00AF1BD6"/>
    <w:rsid w:val="00AF2D84"/>
    <w:rsid w:val="00AF5072"/>
    <w:rsid w:val="00AF5C21"/>
    <w:rsid w:val="00B00147"/>
    <w:rsid w:val="00B0017B"/>
    <w:rsid w:val="00B02D0F"/>
    <w:rsid w:val="00B0478C"/>
    <w:rsid w:val="00B04D98"/>
    <w:rsid w:val="00B05208"/>
    <w:rsid w:val="00B05801"/>
    <w:rsid w:val="00B072EB"/>
    <w:rsid w:val="00B07FF4"/>
    <w:rsid w:val="00B108E4"/>
    <w:rsid w:val="00B1145B"/>
    <w:rsid w:val="00B125F2"/>
    <w:rsid w:val="00B141AD"/>
    <w:rsid w:val="00B14D26"/>
    <w:rsid w:val="00B16BA8"/>
    <w:rsid w:val="00B20F38"/>
    <w:rsid w:val="00B21A96"/>
    <w:rsid w:val="00B24CAD"/>
    <w:rsid w:val="00B25829"/>
    <w:rsid w:val="00B33535"/>
    <w:rsid w:val="00B336E0"/>
    <w:rsid w:val="00B34CB3"/>
    <w:rsid w:val="00B34DDF"/>
    <w:rsid w:val="00B43586"/>
    <w:rsid w:val="00B435DD"/>
    <w:rsid w:val="00B445E3"/>
    <w:rsid w:val="00B44E3D"/>
    <w:rsid w:val="00B45CF2"/>
    <w:rsid w:val="00B4742B"/>
    <w:rsid w:val="00B47711"/>
    <w:rsid w:val="00B5025E"/>
    <w:rsid w:val="00B512C6"/>
    <w:rsid w:val="00B56658"/>
    <w:rsid w:val="00B5747D"/>
    <w:rsid w:val="00B60D12"/>
    <w:rsid w:val="00B61DEB"/>
    <w:rsid w:val="00B62D9B"/>
    <w:rsid w:val="00B62E3D"/>
    <w:rsid w:val="00B6664D"/>
    <w:rsid w:val="00B66741"/>
    <w:rsid w:val="00B7138E"/>
    <w:rsid w:val="00B720BD"/>
    <w:rsid w:val="00B73A06"/>
    <w:rsid w:val="00B745E4"/>
    <w:rsid w:val="00B76BA6"/>
    <w:rsid w:val="00B76D1B"/>
    <w:rsid w:val="00B77229"/>
    <w:rsid w:val="00B84296"/>
    <w:rsid w:val="00B86C7F"/>
    <w:rsid w:val="00B87E56"/>
    <w:rsid w:val="00B90DCC"/>
    <w:rsid w:val="00B95065"/>
    <w:rsid w:val="00B970A6"/>
    <w:rsid w:val="00BA0C96"/>
    <w:rsid w:val="00BA2BBF"/>
    <w:rsid w:val="00BA2F53"/>
    <w:rsid w:val="00BA3A37"/>
    <w:rsid w:val="00BA46CB"/>
    <w:rsid w:val="00BA5761"/>
    <w:rsid w:val="00BA647A"/>
    <w:rsid w:val="00BB1502"/>
    <w:rsid w:val="00BB1DC2"/>
    <w:rsid w:val="00BB2564"/>
    <w:rsid w:val="00BB3CD4"/>
    <w:rsid w:val="00BB45F2"/>
    <w:rsid w:val="00BB72AF"/>
    <w:rsid w:val="00BC0F1A"/>
    <w:rsid w:val="00BC11FD"/>
    <w:rsid w:val="00BC17BE"/>
    <w:rsid w:val="00BC17F2"/>
    <w:rsid w:val="00BC2592"/>
    <w:rsid w:val="00BC2749"/>
    <w:rsid w:val="00BC54C6"/>
    <w:rsid w:val="00BC6BAF"/>
    <w:rsid w:val="00BD1391"/>
    <w:rsid w:val="00BD192A"/>
    <w:rsid w:val="00BD356A"/>
    <w:rsid w:val="00BE0C06"/>
    <w:rsid w:val="00BE1CEB"/>
    <w:rsid w:val="00BE3E3C"/>
    <w:rsid w:val="00BE6701"/>
    <w:rsid w:val="00BE7617"/>
    <w:rsid w:val="00BF10DE"/>
    <w:rsid w:val="00BF1D68"/>
    <w:rsid w:val="00BF3E0A"/>
    <w:rsid w:val="00BF5ECA"/>
    <w:rsid w:val="00BF7C88"/>
    <w:rsid w:val="00C049F9"/>
    <w:rsid w:val="00C053C8"/>
    <w:rsid w:val="00C066A8"/>
    <w:rsid w:val="00C071D5"/>
    <w:rsid w:val="00C0774C"/>
    <w:rsid w:val="00C110FD"/>
    <w:rsid w:val="00C11570"/>
    <w:rsid w:val="00C11C26"/>
    <w:rsid w:val="00C12A0F"/>
    <w:rsid w:val="00C12AAB"/>
    <w:rsid w:val="00C12AC7"/>
    <w:rsid w:val="00C13B21"/>
    <w:rsid w:val="00C15202"/>
    <w:rsid w:val="00C164DF"/>
    <w:rsid w:val="00C16AE0"/>
    <w:rsid w:val="00C1718F"/>
    <w:rsid w:val="00C177C8"/>
    <w:rsid w:val="00C17A2A"/>
    <w:rsid w:val="00C20222"/>
    <w:rsid w:val="00C23F42"/>
    <w:rsid w:val="00C26F2D"/>
    <w:rsid w:val="00C27F06"/>
    <w:rsid w:val="00C311D2"/>
    <w:rsid w:val="00C314AA"/>
    <w:rsid w:val="00C331B1"/>
    <w:rsid w:val="00C33582"/>
    <w:rsid w:val="00C3488B"/>
    <w:rsid w:val="00C3564F"/>
    <w:rsid w:val="00C365DE"/>
    <w:rsid w:val="00C36759"/>
    <w:rsid w:val="00C3728A"/>
    <w:rsid w:val="00C37657"/>
    <w:rsid w:val="00C40102"/>
    <w:rsid w:val="00C41EBB"/>
    <w:rsid w:val="00C425BD"/>
    <w:rsid w:val="00C427BA"/>
    <w:rsid w:val="00C42F4B"/>
    <w:rsid w:val="00C43BF6"/>
    <w:rsid w:val="00C44176"/>
    <w:rsid w:val="00C4419F"/>
    <w:rsid w:val="00C45D4E"/>
    <w:rsid w:val="00C46165"/>
    <w:rsid w:val="00C46438"/>
    <w:rsid w:val="00C4717B"/>
    <w:rsid w:val="00C475D1"/>
    <w:rsid w:val="00C514A5"/>
    <w:rsid w:val="00C516BE"/>
    <w:rsid w:val="00C52393"/>
    <w:rsid w:val="00C52C83"/>
    <w:rsid w:val="00C52D72"/>
    <w:rsid w:val="00C545CF"/>
    <w:rsid w:val="00C549A9"/>
    <w:rsid w:val="00C56910"/>
    <w:rsid w:val="00C57F5F"/>
    <w:rsid w:val="00C60A65"/>
    <w:rsid w:val="00C61096"/>
    <w:rsid w:val="00C6147E"/>
    <w:rsid w:val="00C62FA0"/>
    <w:rsid w:val="00C64901"/>
    <w:rsid w:val="00C6528F"/>
    <w:rsid w:val="00C654BE"/>
    <w:rsid w:val="00C65946"/>
    <w:rsid w:val="00C712A2"/>
    <w:rsid w:val="00C7502D"/>
    <w:rsid w:val="00C75C8B"/>
    <w:rsid w:val="00C7625C"/>
    <w:rsid w:val="00C76D45"/>
    <w:rsid w:val="00C775EE"/>
    <w:rsid w:val="00C77E7D"/>
    <w:rsid w:val="00C856E5"/>
    <w:rsid w:val="00C85CA3"/>
    <w:rsid w:val="00C861C4"/>
    <w:rsid w:val="00C86302"/>
    <w:rsid w:val="00C9028F"/>
    <w:rsid w:val="00C94C0F"/>
    <w:rsid w:val="00C9524D"/>
    <w:rsid w:val="00C97378"/>
    <w:rsid w:val="00CA3358"/>
    <w:rsid w:val="00CA49DE"/>
    <w:rsid w:val="00CA50BD"/>
    <w:rsid w:val="00CA53F1"/>
    <w:rsid w:val="00CA5588"/>
    <w:rsid w:val="00CA79E2"/>
    <w:rsid w:val="00CB014B"/>
    <w:rsid w:val="00CB15CC"/>
    <w:rsid w:val="00CB1B7B"/>
    <w:rsid w:val="00CB1E45"/>
    <w:rsid w:val="00CB2E4A"/>
    <w:rsid w:val="00CB4DEA"/>
    <w:rsid w:val="00CB5761"/>
    <w:rsid w:val="00CB693A"/>
    <w:rsid w:val="00CB749C"/>
    <w:rsid w:val="00CB7FC9"/>
    <w:rsid w:val="00CC206F"/>
    <w:rsid w:val="00CC437F"/>
    <w:rsid w:val="00CC4667"/>
    <w:rsid w:val="00CC4B43"/>
    <w:rsid w:val="00CC65A1"/>
    <w:rsid w:val="00CC7162"/>
    <w:rsid w:val="00CD2F6F"/>
    <w:rsid w:val="00CD31DF"/>
    <w:rsid w:val="00CD3C34"/>
    <w:rsid w:val="00CD3F6A"/>
    <w:rsid w:val="00CD52D6"/>
    <w:rsid w:val="00CD5A9A"/>
    <w:rsid w:val="00CD692E"/>
    <w:rsid w:val="00CE077F"/>
    <w:rsid w:val="00CE0A40"/>
    <w:rsid w:val="00CE0EBB"/>
    <w:rsid w:val="00CE1A40"/>
    <w:rsid w:val="00CE33CC"/>
    <w:rsid w:val="00CE4E83"/>
    <w:rsid w:val="00CE62FC"/>
    <w:rsid w:val="00CE66E3"/>
    <w:rsid w:val="00CF2AEF"/>
    <w:rsid w:val="00CF3928"/>
    <w:rsid w:val="00CF3BA2"/>
    <w:rsid w:val="00CF3DCA"/>
    <w:rsid w:val="00CF70DA"/>
    <w:rsid w:val="00CF793D"/>
    <w:rsid w:val="00D008F2"/>
    <w:rsid w:val="00D01C17"/>
    <w:rsid w:val="00D05795"/>
    <w:rsid w:val="00D05BF7"/>
    <w:rsid w:val="00D06954"/>
    <w:rsid w:val="00D06D82"/>
    <w:rsid w:val="00D07435"/>
    <w:rsid w:val="00D07D42"/>
    <w:rsid w:val="00D10534"/>
    <w:rsid w:val="00D111FD"/>
    <w:rsid w:val="00D1230C"/>
    <w:rsid w:val="00D125A4"/>
    <w:rsid w:val="00D13029"/>
    <w:rsid w:val="00D14A49"/>
    <w:rsid w:val="00D22305"/>
    <w:rsid w:val="00D24896"/>
    <w:rsid w:val="00D2627D"/>
    <w:rsid w:val="00D30DFC"/>
    <w:rsid w:val="00D31261"/>
    <w:rsid w:val="00D31788"/>
    <w:rsid w:val="00D334AB"/>
    <w:rsid w:val="00D337E3"/>
    <w:rsid w:val="00D33A20"/>
    <w:rsid w:val="00D33DBA"/>
    <w:rsid w:val="00D34220"/>
    <w:rsid w:val="00D34455"/>
    <w:rsid w:val="00D35113"/>
    <w:rsid w:val="00D353ED"/>
    <w:rsid w:val="00D359A5"/>
    <w:rsid w:val="00D378CF"/>
    <w:rsid w:val="00D40BB6"/>
    <w:rsid w:val="00D44454"/>
    <w:rsid w:val="00D44659"/>
    <w:rsid w:val="00D449C8"/>
    <w:rsid w:val="00D45DAD"/>
    <w:rsid w:val="00D45E86"/>
    <w:rsid w:val="00D510A9"/>
    <w:rsid w:val="00D535DD"/>
    <w:rsid w:val="00D53992"/>
    <w:rsid w:val="00D5536F"/>
    <w:rsid w:val="00D5621D"/>
    <w:rsid w:val="00D60AEC"/>
    <w:rsid w:val="00D630E2"/>
    <w:rsid w:val="00D63433"/>
    <w:rsid w:val="00D63D09"/>
    <w:rsid w:val="00D65B65"/>
    <w:rsid w:val="00D6677A"/>
    <w:rsid w:val="00D6744F"/>
    <w:rsid w:val="00D7245E"/>
    <w:rsid w:val="00D724CE"/>
    <w:rsid w:val="00D740E0"/>
    <w:rsid w:val="00D74686"/>
    <w:rsid w:val="00D74C30"/>
    <w:rsid w:val="00D76157"/>
    <w:rsid w:val="00D77DF1"/>
    <w:rsid w:val="00D80548"/>
    <w:rsid w:val="00D80E9D"/>
    <w:rsid w:val="00D83033"/>
    <w:rsid w:val="00D83720"/>
    <w:rsid w:val="00D84B28"/>
    <w:rsid w:val="00D866C4"/>
    <w:rsid w:val="00D87B45"/>
    <w:rsid w:val="00D90B05"/>
    <w:rsid w:val="00D91357"/>
    <w:rsid w:val="00D91B0B"/>
    <w:rsid w:val="00D9231C"/>
    <w:rsid w:val="00D93B37"/>
    <w:rsid w:val="00D941DA"/>
    <w:rsid w:val="00D945FE"/>
    <w:rsid w:val="00D96C8D"/>
    <w:rsid w:val="00DA2156"/>
    <w:rsid w:val="00DA2B95"/>
    <w:rsid w:val="00DA3D5C"/>
    <w:rsid w:val="00DA4211"/>
    <w:rsid w:val="00DA47C3"/>
    <w:rsid w:val="00DA5F97"/>
    <w:rsid w:val="00DA64EE"/>
    <w:rsid w:val="00DB05E1"/>
    <w:rsid w:val="00DB0A99"/>
    <w:rsid w:val="00DB0BB1"/>
    <w:rsid w:val="00DB0F0D"/>
    <w:rsid w:val="00DB1880"/>
    <w:rsid w:val="00DB277A"/>
    <w:rsid w:val="00DB76E3"/>
    <w:rsid w:val="00DC0DD0"/>
    <w:rsid w:val="00DC1020"/>
    <w:rsid w:val="00DC1534"/>
    <w:rsid w:val="00DC212A"/>
    <w:rsid w:val="00DC229B"/>
    <w:rsid w:val="00DC4EA4"/>
    <w:rsid w:val="00DC5300"/>
    <w:rsid w:val="00DC565A"/>
    <w:rsid w:val="00DC58B8"/>
    <w:rsid w:val="00DC5908"/>
    <w:rsid w:val="00DC5C14"/>
    <w:rsid w:val="00DD05C2"/>
    <w:rsid w:val="00DD10A6"/>
    <w:rsid w:val="00DD14E1"/>
    <w:rsid w:val="00DD166A"/>
    <w:rsid w:val="00DD260D"/>
    <w:rsid w:val="00DD2A79"/>
    <w:rsid w:val="00DD2DDE"/>
    <w:rsid w:val="00DD64C5"/>
    <w:rsid w:val="00DD784A"/>
    <w:rsid w:val="00DE024C"/>
    <w:rsid w:val="00DE060E"/>
    <w:rsid w:val="00DE164A"/>
    <w:rsid w:val="00DE1729"/>
    <w:rsid w:val="00DE193C"/>
    <w:rsid w:val="00DE47B7"/>
    <w:rsid w:val="00DE507F"/>
    <w:rsid w:val="00DE57F4"/>
    <w:rsid w:val="00DE69E5"/>
    <w:rsid w:val="00DF14DA"/>
    <w:rsid w:val="00DF2329"/>
    <w:rsid w:val="00DF3AD0"/>
    <w:rsid w:val="00DF6DBD"/>
    <w:rsid w:val="00E070FB"/>
    <w:rsid w:val="00E079F8"/>
    <w:rsid w:val="00E125EF"/>
    <w:rsid w:val="00E12869"/>
    <w:rsid w:val="00E14B11"/>
    <w:rsid w:val="00E1594E"/>
    <w:rsid w:val="00E16CA4"/>
    <w:rsid w:val="00E17239"/>
    <w:rsid w:val="00E2018E"/>
    <w:rsid w:val="00E22D37"/>
    <w:rsid w:val="00E2319A"/>
    <w:rsid w:val="00E23916"/>
    <w:rsid w:val="00E24B53"/>
    <w:rsid w:val="00E2588C"/>
    <w:rsid w:val="00E25EBF"/>
    <w:rsid w:val="00E311EC"/>
    <w:rsid w:val="00E334CA"/>
    <w:rsid w:val="00E349B4"/>
    <w:rsid w:val="00E35128"/>
    <w:rsid w:val="00E4038E"/>
    <w:rsid w:val="00E4130F"/>
    <w:rsid w:val="00E41692"/>
    <w:rsid w:val="00E43D9F"/>
    <w:rsid w:val="00E43DEB"/>
    <w:rsid w:val="00E50ABF"/>
    <w:rsid w:val="00E51993"/>
    <w:rsid w:val="00E52D48"/>
    <w:rsid w:val="00E53B3D"/>
    <w:rsid w:val="00E5421C"/>
    <w:rsid w:val="00E54FA6"/>
    <w:rsid w:val="00E54FB2"/>
    <w:rsid w:val="00E56391"/>
    <w:rsid w:val="00E56CD4"/>
    <w:rsid w:val="00E57489"/>
    <w:rsid w:val="00E57D87"/>
    <w:rsid w:val="00E60B47"/>
    <w:rsid w:val="00E652F2"/>
    <w:rsid w:val="00E669A5"/>
    <w:rsid w:val="00E669B5"/>
    <w:rsid w:val="00E66DA2"/>
    <w:rsid w:val="00E674E2"/>
    <w:rsid w:val="00E6786D"/>
    <w:rsid w:val="00E67A02"/>
    <w:rsid w:val="00E7170E"/>
    <w:rsid w:val="00E718C0"/>
    <w:rsid w:val="00E7208A"/>
    <w:rsid w:val="00E7269E"/>
    <w:rsid w:val="00E75984"/>
    <w:rsid w:val="00E850BC"/>
    <w:rsid w:val="00E8513E"/>
    <w:rsid w:val="00E856FD"/>
    <w:rsid w:val="00E85E2F"/>
    <w:rsid w:val="00E8606F"/>
    <w:rsid w:val="00E87759"/>
    <w:rsid w:val="00E900F8"/>
    <w:rsid w:val="00E9040E"/>
    <w:rsid w:val="00E90D9A"/>
    <w:rsid w:val="00E9289D"/>
    <w:rsid w:val="00E93361"/>
    <w:rsid w:val="00E93606"/>
    <w:rsid w:val="00E936B8"/>
    <w:rsid w:val="00E93B4B"/>
    <w:rsid w:val="00E93FB8"/>
    <w:rsid w:val="00E97952"/>
    <w:rsid w:val="00EA069B"/>
    <w:rsid w:val="00EA06D0"/>
    <w:rsid w:val="00EA2981"/>
    <w:rsid w:val="00EA4561"/>
    <w:rsid w:val="00EA73DB"/>
    <w:rsid w:val="00EA792C"/>
    <w:rsid w:val="00EA7DA9"/>
    <w:rsid w:val="00EB028E"/>
    <w:rsid w:val="00EB09B8"/>
    <w:rsid w:val="00EB1382"/>
    <w:rsid w:val="00EB1491"/>
    <w:rsid w:val="00EB1957"/>
    <w:rsid w:val="00EB1B27"/>
    <w:rsid w:val="00EB6185"/>
    <w:rsid w:val="00EB625C"/>
    <w:rsid w:val="00EB73EA"/>
    <w:rsid w:val="00EB7F9F"/>
    <w:rsid w:val="00EC06A6"/>
    <w:rsid w:val="00EC1935"/>
    <w:rsid w:val="00EC49DF"/>
    <w:rsid w:val="00EC53C9"/>
    <w:rsid w:val="00EC5921"/>
    <w:rsid w:val="00EC5C13"/>
    <w:rsid w:val="00EC71FA"/>
    <w:rsid w:val="00EC7DB2"/>
    <w:rsid w:val="00EC7F1C"/>
    <w:rsid w:val="00ED0463"/>
    <w:rsid w:val="00ED34CD"/>
    <w:rsid w:val="00ED5A9E"/>
    <w:rsid w:val="00ED61C7"/>
    <w:rsid w:val="00EE1585"/>
    <w:rsid w:val="00EE2F66"/>
    <w:rsid w:val="00EE3B5F"/>
    <w:rsid w:val="00EE467E"/>
    <w:rsid w:val="00EE4ED0"/>
    <w:rsid w:val="00EF1C5B"/>
    <w:rsid w:val="00EF24B0"/>
    <w:rsid w:val="00EF601D"/>
    <w:rsid w:val="00EF6A64"/>
    <w:rsid w:val="00EF78EB"/>
    <w:rsid w:val="00F01AF4"/>
    <w:rsid w:val="00F03753"/>
    <w:rsid w:val="00F06F1B"/>
    <w:rsid w:val="00F0761B"/>
    <w:rsid w:val="00F078B9"/>
    <w:rsid w:val="00F11D4D"/>
    <w:rsid w:val="00F14374"/>
    <w:rsid w:val="00F14628"/>
    <w:rsid w:val="00F155A5"/>
    <w:rsid w:val="00F15D31"/>
    <w:rsid w:val="00F16CD2"/>
    <w:rsid w:val="00F17BA6"/>
    <w:rsid w:val="00F20BEB"/>
    <w:rsid w:val="00F25356"/>
    <w:rsid w:val="00F25362"/>
    <w:rsid w:val="00F25C15"/>
    <w:rsid w:val="00F27ECF"/>
    <w:rsid w:val="00F332AD"/>
    <w:rsid w:val="00F35082"/>
    <w:rsid w:val="00F371FC"/>
    <w:rsid w:val="00F42F89"/>
    <w:rsid w:val="00F44FCD"/>
    <w:rsid w:val="00F459BD"/>
    <w:rsid w:val="00F45B96"/>
    <w:rsid w:val="00F46610"/>
    <w:rsid w:val="00F47865"/>
    <w:rsid w:val="00F47E7F"/>
    <w:rsid w:val="00F5132D"/>
    <w:rsid w:val="00F514BC"/>
    <w:rsid w:val="00F51B5C"/>
    <w:rsid w:val="00F521BA"/>
    <w:rsid w:val="00F532DE"/>
    <w:rsid w:val="00F533FF"/>
    <w:rsid w:val="00F5443B"/>
    <w:rsid w:val="00F547CC"/>
    <w:rsid w:val="00F54A03"/>
    <w:rsid w:val="00F54A88"/>
    <w:rsid w:val="00F57CD0"/>
    <w:rsid w:val="00F605B2"/>
    <w:rsid w:val="00F606BF"/>
    <w:rsid w:val="00F60FDF"/>
    <w:rsid w:val="00F640CE"/>
    <w:rsid w:val="00F651B4"/>
    <w:rsid w:val="00F66357"/>
    <w:rsid w:val="00F67313"/>
    <w:rsid w:val="00F70D14"/>
    <w:rsid w:val="00F70E20"/>
    <w:rsid w:val="00F7217C"/>
    <w:rsid w:val="00F7243B"/>
    <w:rsid w:val="00F724B7"/>
    <w:rsid w:val="00F73C5C"/>
    <w:rsid w:val="00F767B2"/>
    <w:rsid w:val="00F826DE"/>
    <w:rsid w:val="00F833FD"/>
    <w:rsid w:val="00F845BE"/>
    <w:rsid w:val="00F85C63"/>
    <w:rsid w:val="00F86E03"/>
    <w:rsid w:val="00F905C6"/>
    <w:rsid w:val="00F91A99"/>
    <w:rsid w:val="00F92083"/>
    <w:rsid w:val="00F920C5"/>
    <w:rsid w:val="00F92759"/>
    <w:rsid w:val="00F93B54"/>
    <w:rsid w:val="00F93B6D"/>
    <w:rsid w:val="00F93CCC"/>
    <w:rsid w:val="00F93D53"/>
    <w:rsid w:val="00F96737"/>
    <w:rsid w:val="00FA4491"/>
    <w:rsid w:val="00FA499A"/>
    <w:rsid w:val="00FA4E59"/>
    <w:rsid w:val="00FA63CE"/>
    <w:rsid w:val="00FA7D2A"/>
    <w:rsid w:val="00FB104F"/>
    <w:rsid w:val="00FB1813"/>
    <w:rsid w:val="00FB2D13"/>
    <w:rsid w:val="00FB2FA9"/>
    <w:rsid w:val="00FB35EE"/>
    <w:rsid w:val="00FB468B"/>
    <w:rsid w:val="00FB4C7A"/>
    <w:rsid w:val="00FB528C"/>
    <w:rsid w:val="00FC16AD"/>
    <w:rsid w:val="00FC199E"/>
    <w:rsid w:val="00FC21E5"/>
    <w:rsid w:val="00FC24CB"/>
    <w:rsid w:val="00FC3B44"/>
    <w:rsid w:val="00FC3D20"/>
    <w:rsid w:val="00FC5EA5"/>
    <w:rsid w:val="00FC6337"/>
    <w:rsid w:val="00FC6BE1"/>
    <w:rsid w:val="00FC729C"/>
    <w:rsid w:val="00FC7DB6"/>
    <w:rsid w:val="00FD0171"/>
    <w:rsid w:val="00FD1C81"/>
    <w:rsid w:val="00FD272E"/>
    <w:rsid w:val="00FD45BF"/>
    <w:rsid w:val="00FD55DA"/>
    <w:rsid w:val="00FD633D"/>
    <w:rsid w:val="00FD64D7"/>
    <w:rsid w:val="00FD7324"/>
    <w:rsid w:val="00FE23E6"/>
    <w:rsid w:val="00FE3DF2"/>
    <w:rsid w:val="00FF1779"/>
    <w:rsid w:val="00FF3E2C"/>
    <w:rsid w:val="00FF4F0E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o:colormru v:ext="edit" colors="#eaeaea"/>
    </o:shapedefaults>
    <o:shapelayout v:ext="edit">
      <o:idmap v:ext="edit" data="1"/>
    </o:shapelayout>
  </w:shapeDefaults>
  <w:decimalSymbol w:val="."/>
  <w:listSeparator w:val=";"/>
  <w14:docId w14:val="5F1C88E7"/>
  <w15:docId w15:val="{FF34EDAC-B396-43D1-904F-FFCC3027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07DDA"/>
    <w:rPr>
      <w:color w:val="808080"/>
      <w:shd w:val="clear" w:color="auto" w:fill="E6E6E6"/>
    </w:rPr>
  </w:style>
  <w:style w:type="paragraph" w:styleId="KeinLeerraum">
    <w:name w:val="No Spacing"/>
    <w:uiPriority w:val="1"/>
    <w:qFormat/>
    <w:rsid w:val="00D34220"/>
    <w:rPr>
      <w:rFonts w:ascii="HelveticaNeueLT Std" w:hAnsi="HelveticaNeueLT Std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ilosofix%202018\AW__Unterrichtseinheiten_Filosofix\vorlage_UE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6F9D2-7A62-49AF-B495-572CD2F3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vorlage_UE_einfach.dotx</Template>
  <TotalTime>0</TotalTime>
  <Pages>2</Pages>
  <Words>539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Einfach leben</vt:lpstr>
      <vt:lpstr>Soundtracks: Lieder, die Geschichte schrieben</vt:lpstr>
    </vt:vector>
  </TitlesOfParts>
  <Company>SF Schweizer Fernsehen</Company>
  <LinksUpToDate>false</LinksUpToDate>
  <CharactersWithSpaces>3794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Einfach leben</dc:title>
  <dc:creator>deborah.amolini@srf.ch</dc:creator>
  <cp:lastModifiedBy>Marriott, Steven (SRF)</cp:lastModifiedBy>
  <cp:revision>38</cp:revision>
  <cp:lastPrinted>2020-02-03T14:05:00Z</cp:lastPrinted>
  <dcterms:created xsi:type="dcterms:W3CDTF">2020-07-21T09:54:00Z</dcterms:created>
  <dcterms:modified xsi:type="dcterms:W3CDTF">2020-09-04T11:00:00Z</dcterms:modified>
  <cp:category>Zuma Vorlage phe</cp:category>
</cp:coreProperties>
</file>