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1E5979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1E5979" w:rsidRDefault="008C2425" w:rsidP="00CB15CC">
            <w:pPr>
              <w:pStyle w:val="berschrift4"/>
              <w:jc w:val="right"/>
            </w:pPr>
          </w:p>
        </w:tc>
      </w:tr>
      <w:tr w:rsidR="005D7D38" w:rsidRPr="001E5979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1E5979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1E597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4.7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1E597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1E5979" w:rsidRDefault="002D0E33" w:rsidP="00C83019">
            <w:pPr>
              <w:pStyle w:val="berschrift4"/>
              <w:spacing w:after="40"/>
              <w:jc w:val="right"/>
            </w:pPr>
            <w:r w:rsidRPr="001E5979">
              <w:t>Lösungen zum</w:t>
            </w:r>
            <w:r w:rsidRPr="001E5979">
              <w:br/>
            </w:r>
            <w:r w:rsidR="00C83019">
              <w:t>Arbeit</w:t>
            </w:r>
            <w:r w:rsidRPr="001E5979">
              <w:t>sblatt</w:t>
            </w:r>
          </w:p>
        </w:tc>
      </w:tr>
      <w:tr w:rsidR="005D7D38" w:rsidRPr="001E5979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1E5979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1E597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1E5979" w:rsidRDefault="005D7D38" w:rsidP="00CB15CC">
            <w:pPr>
              <w:pStyle w:val="berschrift4"/>
            </w:pPr>
          </w:p>
        </w:tc>
      </w:tr>
      <w:tr w:rsidR="005D7D38" w:rsidRPr="001E5979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1E5979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1E5979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1E5979" w:rsidRPr="001E597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1E5979" w:rsidRPr="001E5979" w:rsidRDefault="001E59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1E5979">
              <w:rPr>
                <w:rFonts w:ascii="Arial" w:hAnsi="Arial"/>
                <w:sz w:val="10"/>
              </w:rPr>
              <w:pict>
                <v:shape id="_x0000_i1026" type="#_x0000_t75" style="width:131.05pt;height:94.55pt">
                  <v:imagedata r:id="rId9" o:title="3528_img_bn_f1_celine_steiner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1E5979" w:rsidRPr="001E5979" w:rsidRDefault="001E59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1E5979" w:rsidRPr="001E5979" w:rsidRDefault="001E5979" w:rsidP="00234394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1E5979" w:rsidRPr="001E5979" w:rsidRDefault="001E5979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1E5979" w:rsidRPr="001E597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1E5979" w:rsidRPr="001E5979" w:rsidRDefault="001E59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1E5979" w:rsidRPr="001E5979" w:rsidRDefault="001E59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1E5979" w:rsidRPr="001E5979" w:rsidRDefault="001E5979" w:rsidP="00234394">
            <w:pPr>
              <w:rPr>
                <w:rFonts w:ascii="Arial" w:hAnsi="Arial"/>
                <w:b/>
                <w:bCs/>
                <w:sz w:val="26"/>
              </w:rPr>
            </w:pPr>
          </w:p>
          <w:p w:rsidR="001E5979" w:rsidRPr="001E5979" w:rsidRDefault="001E5979" w:rsidP="00234394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1E5979">
              <w:rPr>
                <w:color w:val="auto"/>
                <w:sz w:val="26"/>
              </w:rPr>
              <w:t>Das will ich werden: Floristin EFZ</w:t>
            </w:r>
          </w:p>
        </w:tc>
      </w:tr>
      <w:tr w:rsidR="001E5979" w:rsidRPr="001E597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1E5979" w:rsidRPr="001E5979" w:rsidRDefault="001E59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1E5979" w:rsidRPr="001E5979" w:rsidRDefault="001E597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1E5979" w:rsidRPr="001E5979" w:rsidRDefault="001E5979" w:rsidP="00234394">
            <w:pPr>
              <w:rPr>
                <w:rFonts w:ascii="Arial" w:hAnsi="Arial"/>
                <w:sz w:val="20"/>
              </w:rPr>
            </w:pPr>
            <w:r w:rsidRPr="001E5979">
              <w:rPr>
                <w:rFonts w:ascii="Arial" w:hAnsi="Arial"/>
                <w:sz w:val="20"/>
              </w:rPr>
              <w:t xml:space="preserve">Berufsbilder aus der Schweiz (60) </w:t>
            </w:r>
          </w:p>
          <w:p w:rsidR="001E5979" w:rsidRPr="001E5979" w:rsidRDefault="001E5979" w:rsidP="00234394">
            <w:pPr>
              <w:rPr>
                <w:rFonts w:ascii="Arial" w:hAnsi="Arial"/>
                <w:sz w:val="20"/>
              </w:rPr>
            </w:pPr>
          </w:p>
          <w:p w:rsidR="001E5979" w:rsidRPr="001E5979" w:rsidRDefault="001E5979" w:rsidP="00234394">
            <w:pPr>
              <w:rPr>
                <w:rFonts w:ascii="Arial" w:hAnsi="Arial"/>
                <w:sz w:val="20"/>
              </w:rPr>
            </w:pPr>
          </w:p>
          <w:p w:rsidR="001E5979" w:rsidRPr="001E5979" w:rsidRDefault="001E5979" w:rsidP="00234394">
            <w:pPr>
              <w:rPr>
                <w:rFonts w:ascii="Arial" w:hAnsi="Arial"/>
                <w:highlight w:val="lightGray"/>
              </w:rPr>
            </w:pPr>
            <w:r w:rsidRPr="001E5979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1E597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1E5979" w:rsidRPr="001E5979" w:rsidTr="00A82058">
        <w:tc>
          <w:tcPr>
            <w:tcW w:w="2777" w:type="dxa"/>
          </w:tcPr>
          <w:p w:rsidR="001E5979" w:rsidRPr="001E5979" w:rsidRDefault="001E597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1E5979" w:rsidRPr="001E5979" w:rsidRDefault="001E597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 xml:space="preserve">1. Welches sind die wichtigsten Tätigkeiten von </w:t>
            </w:r>
            <w:proofErr w:type="spellStart"/>
            <w:r w:rsidRPr="001E5979">
              <w:rPr>
                <w:rFonts w:ascii="Arial" w:hAnsi="Arial"/>
                <w:b/>
                <w:sz w:val="20"/>
                <w:szCs w:val="22"/>
              </w:rPr>
              <w:t>FloristInnen</w:t>
            </w:r>
            <w:proofErr w:type="spellEnd"/>
            <w:r w:rsidRPr="001E5979">
              <w:rPr>
                <w:rFonts w:ascii="Arial" w:hAnsi="Arial"/>
                <w:b/>
                <w:sz w:val="20"/>
                <w:szCs w:val="22"/>
              </w:rPr>
              <w:t>?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proofErr w:type="spellStart"/>
            <w:r w:rsidRPr="001E5979">
              <w:rPr>
                <w:rFonts w:ascii="Arial" w:hAnsi="Arial"/>
                <w:sz w:val="20"/>
                <w:szCs w:val="22"/>
              </w:rPr>
              <w:t>FloristInnen</w:t>
            </w:r>
            <w:proofErr w:type="spellEnd"/>
            <w:r w:rsidRPr="001E5979">
              <w:rPr>
                <w:rFonts w:ascii="Arial" w:hAnsi="Arial"/>
                <w:sz w:val="20"/>
                <w:szCs w:val="22"/>
              </w:rPr>
              <w:t xml:space="preserve"> rüsten Blumen, stellen Sträusse und Gestecke nach eigenem Geschmack und nach dem der Kunden zusammen und beraten Kunden. Oft führen sie Daueraufträge für Hotels oder Priva</w:t>
            </w:r>
            <w:r w:rsidRPr="001E5979">
              <w:rPr>
                <w:rFonts w:ascii="Arial" w:hAnsi="Arial"/>
                <w:sz w:val="20"/>
                <w:szCs w:val="22"/>
              </w:rPr>
              <w:t>t</w:t>
            </w:r>
            <w:r w:rsidRPr="001E5979">
              <w:rPr>
                <w:rFonts w:ascii="Arial" w:hAnsi="Arial"/>
                <w:sz w:val="20"/>
                <w:szCs w:val="22"/>
              </w:rPr>
              <w:t xml:space="preserve">personen aus. In manchen Geschäften sind die </w:t>
            </w:r>
            <w:proofErr w:type="spellStart"/>
            <w:r w:rsidRPr="001E5979">
              <w:rPr>
                <w:rFonts w:ascii="Arial" w:hAnsi="Arial"/>
                <w:sz w:val="20"/>
                <w:szCs w:val="22"/>
              </w:rPr>
              <w:t>FloristInnen</w:t>
            </w:r>
            <w:proofErr w:type="spellEnd"/>
            <w:r w:rsidRPr="001E5979">
              <w:rPr>
                <w:rFonts w:ascii="Arial" w:hAnsi="Arial"/>
                <w:sz w:val="20"/>
                <w:szCs w:val="22"/>
              </w:rPr>
              <w:t xml:space="preserve"> zudem für den Einkauf der Blumen verantwortlich.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 xml:space="preserve">2. Welches sind wichtige Voraussetzungen und Anforderungen, um </w:t>
            </w:r>
            <w:proofErr w:type="spellStart"/>
            <w:r w:rsidRPr="001E5979">
              <w:rPr>
                <w:rFonts w:ascii="Arial" w:hAnsi="Arial"/>
                <w:b/>
                <w:sz w:val="20"/>
                <w:szCs w:val="22"/>
              </w:rPr>
              <w:t>FloristIn</w:t>
            </w:r>
            <w:proofErr w:type="spellEnd"/>
            <w:r w:rsidRPr="001E5979">
              <w:rPr>
                <w:rFonts w:ascii="Arial" w:hAnsi="Arial"/>
                <w:b/>
                <w:sz w:val="20"/>
                <w:szCs w:val="22"/>
              </w:rPr>
              <w:t xml:space="preserve"> zu werden?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Primar- und S</w:t>
            </w:r>
            <w:r w:rsidRPr="001E5979">
              <w:rPr>
                <w:rFonts w:ascii="Arial" w:hAnsi="Arial"/>
                <w:sz w:val="20"/>
                <w:szCs w:val="22"/>
              </w:rPr>
              <w:t>e</w:t>
            </w:r>
            <w:r w:rsidRPr="001E5979">
              <w:rPr>
                <w:rFonts w:ascii="Arial" w:hAnsi="Arial"/>
                <w:sz w:val="20"/>
                <w:szCs w:val="22"/>
              </w:rPr>
              <w:t>kundarschule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Guter Umgang mit anderen Menschen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Feingefühl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Kreativität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Sorgfalt mit den Blumen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Teamfähigkeit</w:t>
            </w:r>
          </w:p>
          <w:p w:rsidR="001E5979" w:rsidRPr="001E5979" w:rsidRDefault="001E5979" w:rsidP="001E597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 xml:space="preserve">Gute Konstitution (Arbeit im kalten Geschäft) 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>3. Was weisst du über die Ausbildung (Dauer, Lohn und so we</w:t>
            </w:r>
            <w:r w:rsidRPr="001E5979">
              <w:rPr>
                <w:rFonts w:ascii="Arial" w:hAnsi="Arial"/>
                <w:b/>
                <w:sz w:val="20"/>
                <w:szCs w:val="22"/>
              </w:rPr>
              <w:t>i</w:t>
            </w:r>
            <w:r w:rsidRPr="001E5979">
              <w:rPr>
                <w:rFonts w:ascii="Arial" w:hAnsi="Arial"/>
                <w:b/>
                <w:sz w:val="20"/>
                <w:szCs w:val="22"/>
              </w:rPr>
              <w:t>ter)?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 xml:space="preserve">Die Lehre mit eidgenössischem Fähigkeitszeugnis dauert drei Jahre. Céline verdient im dritten Lehrjahr rund 1'000 Franken pro Monat. Nach der Lehre können </w:t>
            </w:r>
            <w:proofErr w:type="spellStart"/>
            <w:r w:rsidRPr="001E5979">
              <w:rPr>
                <w:rFonts w:ascii="Arial" w:hAnsi="Arial"/>
                <w:sz w:val="20"/>
                <w:szCs w:val="22"/>
              </w:rPr>
              <w:t>FloristInnen</w:t>
            </w:r>
            <w:proofErr w:type="spellEnd"/>
            <w:r w:rsidRPr="001E5979">
              <w:rPr>
                <w:rFonts w:ascii="Arial" w:hAnsi="Arial"/>
                <w:sz w:val="20"/>
                <w:szCs w:val="22"/>
              </w:rPr>
              <w:t xml:space="preserve"> mit etwa 3'300 Franken brutto rechnen.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 xml:space="preserve">4. Welche Botanik-Kenntnisse werden von angehenden 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1E5979">
              <w:rPr>
                <w:rFonts w:ascii="Arial" w:hAnsi="Arial"/>
                <w:b/>
                <w:sz w:val="20"/>
                <w:szCs w:val="22"/>
              </w:rPr>
              <w:t>Flori</w:t>
            </w:r>
            <w:r w:rsidRPr="001E5979">
              <w:rPr>
                <w:rFonts w:ascii="Arial" w:hAnsi="Arial"/>
                <w:b/>
                <w:sz w:val="20"/>
                <w:szCs w:val="22"/>
              </w:rPr>
              <w:t>s</w:t>
            </w:r>
            <w:r w:rsidRPr="001E5979">
              <w:rPr>
                <w:rFonts w:ascii="Arial" w:hAnsi="Arial"/>
                <w:b/>
                <w:sz w:val="20"/>
                <w:szCs w:val="22"/>
              </w:rPr>
              <w:t>tInnen</w:t>
            </w:r>
            <w:proofErr w:type="spellEnd"/>
            <w:r w:rsidRPr="001E5979">
              <w:rPr>
                <w:rFonts w:ascii="Arial" w:hAnsi="Arial"/>
                <w:b/>
                <w:sz w:val="20"/>
                <w:szCs w:val="22"/>
              </w:rPr>
              <w:t xml:space="preserve"> erwartet?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 xml:space="preserve">Am Schluss der Lehre müssen </w:t>
            </w:r>
            <w:proofErr w:type="spellStart"/>
            <w:r w:rsidRPr="001E5979">
              <w:rPr>
                <w:rFonts w:ascii="Arial" w:hAnsi="Arial"/>
                <w:sz w:val="20"/>
                <w:szCs w:val="22"/>
              </w:rPr>
              <w:t>FloristInnen</w:t>
            </w:r>
            <w:proofErr w:type="spellEnd"/>
            <w:r w:rsidRPr="001E5979">
              <w:rPr>
                <w:rFonts w:ascii="Arial" w:hAnsi="Arial"/>
                <w:sz w:val="20"/>
                <w:szCs w:val="22"/>
              </w:rPr>
              <w:t xml:space="preserve"> die Familie, Gattung und Art von 480 Blumen bestimmen können.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>5. Wie sieht das Lehrstellenangebot aus?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proofErr w:type="spellStart"/>
            <w:r w:rsidRPr="001E5979">
              <w:rPr>
                <w:rFonts w:ascii="Arial" w:hAnsi="Arial"/>
                <w:sz w:val="20"/>
                <w:szCs w:val="22"/>
              </w:rPr>
              <w:t>FloristI</w:t>
            </w:r>
            <w:r>
              <w:rPr>
                <w:rFonts w:ascii="Arial" w:hAnsi="Arial"/>
                <w:sz w:val="20"/>
                <w:szCs w:val="22"/>
              </w:rPr>
              <w:t>n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 xml:space="preserve"> ist ein </w:t>
            </w:r>
            <w:r w:rsidRPr="001E5979">
              <w:rPr>
                <w:rFonts w:ascii="Arial" w:hAnsi="Arial"/>
                <w:sz w:val="20"/>
                <w:szCs w:val="22"/>
              </w:rPr>
              <w:t>begehrter Beruf und es gibt nur wenige Lehrste</w:t>
            </w:r>
            <w:r w:rsidRPr="001E5979">
              <w:rPr>
                <w:rFonts w:ascii="Arial" w:hAnsi="Arial"/>
                <w:sz w:val="20"/>
                <w:szCs w:val="22"/>
              </w:rPr>
              <w:t>l</w:t>
            </w:r>
            <w:r w:rsidRPr="001E5979">
              <w:rPr>
                <w:rFonts w:ascii="Arial" w:hAnsi="Arial"/>
                <w:sz w:val="20"/>
                <w:szCs w:val="22"/>
              </w:rPr>
              <w:t>len.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>6. Welche Aufstiegsmöglichkeiten bietet der Beruf?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proofErr w:type="spellStart"/>
            <w:r w:rsidRPr="001E5979">
              <w:rPr>
                <w:rFonts w:ascii="Arial" w:hAnsi="Arial"/>
                <w:sz w:val="20"/>
                <w:szCs w:val="22"/>
              </w:rPr>
              <w:t>FloristInnen</w:t>
            </w:r>
            <w:proofErr w:type="spellEnd"/>
            <w:r w:rsidRPr="001E5979">
              <w:rPr>
                <w:rFonts w:ascii="Arial" w:hAnsi="Arial"/>
                <w:sz w:val="20"/>
                <w:szCs w:val="22"/>
              </w:rPr>
              <w:t xml:space="preserve"> haben kaum Aufstiegschancen. Deshalb wünschen sich viele Floristinnen ein eigenes Geschäft. 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>7. Nenne Sonnen- und Schattenseiten des Berufs?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Sonnenseiten: Kreatives Arbeiten im Team, Kundenkontakt, prakt</w:t>
            </w:r>
            <w:r w:rsidRPr="001E5979">
              <w:rPr>
                <w:rFonts w:ascii="Arial" w:hAnsi="Arial"/>
                <w:sz w:val="20"/>
                <w:szCs w:val="22"/>
              </w:rPr>
              <w:t>i</w:t>
            </w:r>
            <w:r w:rsidRPr="001E5979">
              <w:rPr>
                <w:rFonts w:ascii="Arial" w:hAnsi="Arial"/>
                <w:sz w:val="20"/>
                <w:szCs w:val="22"/>
              </w:rPr>
              <w:t>sche Tätigkeit und so weiter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Schattenseiten: Arbeit im kalten Geschäft, vorwiegend stehende Tätigkeit, lange Arbeitstage, während Saison auch Überstunden, tiefer Lohn, wenig Aufstiegsmöglichkeiten und so weiter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1E5979">
              <w:rPr>
                <w:rFonts w:ascii="Arial" w:hAnsi="Arial"/>
                <w:b/>
                <w:sz w:val="20"/>
                <w:szCs w:val="22"/>
              </w:rPr>
              <w:t xml:space="preserve">8. – 10. </w:t>
            </w:r>
          </w:p>
          <w:p w:rsidR="001E5979" w:rsidRPr="001E5979" w:rsidRDefault="001E5979" w:rsidP="00234394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1E5979">
              <w:rPr>
                <w:rFonts w:ascii="Arial" w:hAnsi="Arial"/>
                <w:sz w:val="20"/>
                <w:szCs w:val="22"/>
              </w:rPr>
              <w:t>Individuelle Antwort</w:t>
            </w:r>
          </w:p>
        </w:tc>
      </w:tr>
    </w:tbl>
    <w:p w:rsidR="00B0394F" w:rsidRPr="001E5979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sectPr w:rsidR="00B0394F" w:rsidRPr="001E5979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37" w:rsidRDefault="00EC1437">
      <w:r>
        <w:separator/>
      </w:r>
    </w:p>
  </w:endnote>
  <w:endnote w:type="continuationSeparator" w:id="0">
    <w:p w:rsidR="00EC1437" w:rsidRDefault="00EC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C83019">
            <w:rPr>
              <w:rFonts w:ascii="Arial" w:hAnsi="Arial"/>
              <w:b/>
              <w:noProof/>
              <w:color w:val="FFFFFF"/>
              <w:sz w:val="16"/>
              <w:szCs w:val="16"/>
            </w:rPr>
            <w:t>29.05.2012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1E5979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1E5979" w:rsidRPr="001E5979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5A0F97" w:rsidTr="0019242C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19242C" w:rsidP="00C830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  <w:r w:rsidRPr="005A0F97">
            <w:rPr>
              <w:rFonts w:ascii="Arial" w:hAnsi="Arial"/>
              <w:b/>
              <w:sz w:val="16"/>
              <w:szCs w:val="16"/>
            </w:rPr>
            <w:t xml:space="preserve"> 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8301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83019" w:rsidRPr="00C8301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37" w:rsidRDefault="00EC1437">
      <w:r>
        <w:separator/>
      </w:r>
    </w:p>
  </w:footnote>
  <w:footnote w:type="continuationSeparator" w:id="0">
    <w:p w:rsidR="00EC1437" w:rsidRDefault="00EC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pt;height:54.7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650"/>
    <w:multiLevelType w:val="hybridMultilevel"/>
    <w:tmpl w:val="BB4AA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9242C"/>
    <w:rsid w:val="001B3C76"/>
    <w:rsid w:val="001E5979"/>
    <w:rsid w:val="00213E85"/>
    <w:rsid w:val="002338AA"/>
    <w:rsid w:val="00233B90"/>
    <w:rsid w:val="00234394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83019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1437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1E5979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3B9F-CB05-4E85-A876-FDCABAB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5DCED364.dotm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2012-05-29T13:07:00Z</dcterms:created>
  <dcterms:modified xsi:type="dcterms:W3CDTF">2012-05-29T13:07:00Z</dcterms:modified>
  <cp:category>Zuma Vorlage phe</cp:category>
</cp:coreProperties>
</file>