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EC5" w:rsidRPr="00CD7DC5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30"/>
          <w:szCs w:val="30"/>
        </w:rPr>
      </w:pPr>
      <w:bookmarkStart w:id="0" w:name="_GoBack"/>
      <w:bookmarkEnd w:id="0"/>
      <w:r>
        <w:rPr>
          <w:rFonts w:ascii="Arial" w:hAnsi="Arial"/>
          <w:b/>
          <w:sz w:val="20"/>
        </w:rPr>
        <w:t xml:space="preserve">Bilder </w:t>
      </w:r>
      <w:r>
        <w:rPr>
          <w:rFonts w:ascii="Arial" w:hAnsi="Arial"/>
          <w:b/>
          <w:sz w:val="20"/>
        </w:rPr>
        <w:tab/>
      </w:r>
      <w:r w:rsidRPr="009507CB">
        <w:rPr>
          <w:rFonts w:ascii="Arial" w:hAnsi="Arial"/>
          <w:b/>
          <w:sz w:val="20"/>
        </w:rPr>
        <w:sym w:font="Wingdings" w:char="F022"/>
      </w:r>
    </w:p>
    <w:p w:rsidR="005B7EC5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</w:p>
    <w:tbl>
      <w:tblPr>
        <w:tblStyle w:val="Tabellenraster"/>
        <w:tblW w:w="893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468"/>
        <w:gridCol w:w="4468"/>
      </w:tblGrid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Default="005B7EC5" w:rsidP="005B7EC5">
            <w:pPr>
              <w:jc w:val="center"/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42222A2" wp14:editId="4C976B8E">
                  <wp:extent cx="2700000" cy="1620000"/>
                  <wp:effectExtent l="0" t="0" r="0" b="5715"/>
                  <wp:docPr id="11" name="Bild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Default="005B7EC5" w:rsidP="005B7EC5">
            <w:pPr>
              <w:jc w:val="center"/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8060418" wp14:editId="49D800EF">
                  <wp:extent cx="2700000" cy="1620000"/>
                  <wp:effectExtent l="0" t="0" r="0" b="5715"/>
                  <wp:docPr id="8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Default="005B7EC5" w:rsidP="005B7EC5">
            <w:pPr>
              <w:jc w:val="center"/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7EA8A018" wp14:editId="2612BFAB">
                  <wp:extent cx="2700000" cy="1620000"/>
                  <wp:effectExtent l="0" t="0" r="0" b="5715"/>
                  <wp:docPr id="9" name="Bild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Default="005B7EC5" w:rsidP="005B7EC5">
            <w:pPr>
              <w:jc w:val="center"/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84FBBD8" wp14:editId="65E61433">
                  <wp:extent cx="2700000" cy="1620000"/>
                  <wp:effectExtent l="0" t="0" r="0" b="5715"/>
                  <wp:docPr id="15" name="Bild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Pr="00D82075" w:rsidRDefault="005B7EC5" w:rsidP="005B7EC5">
            <w:pPr>
              <w:jc w:val="center"/>
              <w:rPr>
                <w:rFonts w:ascii="Arial" w:hAnsi="Arial"/>
                <w:noProof/>
                <w:sz w:val="20"/>
                <w:lang w:eastAsia="de-DE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46A1D459" wp14:editId="495C42C8">
                  <wp:extent cx="2700000" cy="1620000"/>
                  <wp:effectExtent l="0" t="0" r="0" b="5715"/>
                  <wp:docPr id="7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Pr="00D82075" w:rsidRDefault="005B7EC5" w:rsidP="005B7EC5">
            <w:pPr>
              <w:jc w:val="center"/>
              <w:rPr>
                <w:rFonts w:ascii="Arial" w:hAnsi="Arial"/>
                <w:noProof/>
                <w:sz w:val="20"/>
                <w:lang w:eastAsia="de-DE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737AD46F" wp14:editId="4A34A81A">
                  <wp:extent cx="2700000" cy="1620000"/>
                  <wp:effectExtent l="0" t="0" r="0" b="5715"/>
                  <wp:docPr id="14" name="Bild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Default="005B7EC5" w:rsidP="005B7EC5">
            <w:pPr>
              <w:jc w:val="center"/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121B7FF" wp14:editId="659CA792">
                  <wp:extent cx="2700000" cy="1620000"/>
                  <wp:effectExtent l="0" t="0" r="0" b="5715"/>
                  <wp:docPr id="13" name="Bild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Pr="009C2D0D" w:rsidRDefault="005B7EC5" w:rsidP="005B7EC5">
            <w:pPr>
              <w:jc w:val="center"/>
              <w:rPr>
                <w:rFonts w:ascii="Arial" w:hAnsi="Arial"/>
                <w:noProof/>
                <w:sz w:val="16"/>
                <w:szCs w:val="16"/>
                <w:lang w:eastAsia="de-CH"/>
              </w:rPr>
            </w:pPr>
            <w:r w:rsidRPr="009C2D0D">
              <w:rPr>
                <w:rFonts w:ascii="Arial" w:hAnsi="Arial"/>
                <w:noProof/>
                <w:sz w:val="16"/>
                <w:szCs w:val="16"/>
                <w:lang w:eastAsia="de-CH"/>
              </w:rPr>
              <w:t>Bildquelle: Die Geschichte der Mathematik</w:t>
            </w:r>
          </w:p>
        </w:tc>
      </w:tr>
    </w:tbl>
    <w:p w:rsidR="005F2E73" w:rsidRDefault="005F2E73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5B7EC5" w:rsidRDefault="005B7EC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5B7EC5" w:rsidRDefault="005B7EC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5B7EC5" w:rsidRPr="00CD7DC5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  <w:r w:rsidRPr="006D6174">
        <w:rPr>
          <w:rFonts w:ascii="Arial" w:hAnsi="Arial"/>
          <w:b/>
          <w:sz w:val="20"/>
        </w:rPr>
        <w:lastRenderedPageBreak/>
        <w:t>Titel</w:t>
      </w:r>
      <w:r>
        <w:rPr>
          <w:rFonts w:ascii="Arial" w:hAnsi="Arial"/>
          <w:b/>
          <w:sz w:val="20"/>
        </w:rPr>
        <w:t xml:space="preserve">  </w:t>
      </w:r>
      <w:r w:rsidRPr="009507CB">
        <w:rPr>
          <w:rFonts w:ascii="Arial" w:hAnsi="Arial"/>
          <w:b/>
          <w:sz w:val="20"/>
        </w:rPr>
        <w:sym w:font="Wingdings" w:char="F022"/>
      </w:r>
      <w:r>
        <w:rPr>
          <w:rFonts w:ascii="Arial" w:hAnsi="Arial"/>
          <w:b/>
          <w:sz w:val="20"/>
        </w:rPr>
        <w:br/>
      </w:r>
    </w:p>
    <w:tbl>
      <w:tblPr>
        <w:tblStyle w:val="Tabellenraster"/>
        <w:tblW w:w="8859" w:type="dxa"/>
        <w:jc w:val="center"/>
        <w:tblInd w:w="49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780"/>
        <w:gridCol w:w="3277"/>
        <w:gridCol w:w="2802"/>
      </w:tblGrid>
      <w:tr w:rsidR="005B7EC5" w:rsidTr="000249EE">
        <w:trPr>
          <w:trHeight w:hRule="exact" w:val="794"/>
          <w:jc w:val="center"/>
        </w:trPr>
        <w:tc>
          <w:tcPr>
            <w:tcW w:w="2780" w:type="dxa"/>
            <w:vAlign w:val="center"/>
          </w:tcPr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Ab 6000 v. Chr.</w:t>
            </w:r>
          </w:p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Unbekannte Schreiber</w:t>
            </w:r>
          </w:p>
          <w:p w:rsidR="005B7EC5" w:rsidRPr="009C2D0D" w:rsidRDefault="005B7EC5" w:rsidP="000249EE">
            <w:pPr>
              <w:rPr>
                <w:rFonts w:ascii="Arial" w:hAnsi="Arial"/>
                <w:b/>
                <w:i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Ägypten</w:t>
            </w:r>
          </w:p>
        </w:tc>
        <w:tc>
          <w:tcPr>
            <w:tcW w:w="3277" w:type="dxa"/>
            <w:vAlign w:val="center"/>
          </w:tcPr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Um 1650 v. Chr.</w:t>
            </w:r>
          </w:p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Schreiber Ahmes</w:t>
            </w:r>
          </w:p>
          <w:p w:rsidR="005B7EC5" w:rsidRPr="009C2D0D" w:rsidRDefault="005B7EC5" w:rsidP="000249EE">
            <w:pPr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Ägypten</w:t>
            </w:r>
          </w:p>
        </w:tc>
        <w:tc>
          <w:tcPr>
            <w:tcW w:w="2802" w:type="dxa"/>
            <w:vAlign w:val="center"/>
          </w:tcPr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387 v. Chr.</w:t>
            </w:r>
          </w:p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Platon</w:t>
            </w:r>
          </w:p>
          <w:p w:rsidR="005B7EC5" w:rsidRPr="009C2D0D" w:rsidRDefault="005B7EC5" w:rsidP="000249EE">
            <w:pPr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Athen, Griechenland</w:t>
            </w:r>
          </w:p>
        </w:tc>
      </w:tr>
      <w:tr w:rsidR="005B7EC5" w:rsidTr="000249EE">
        <w:trPr>
          <w:trHeight w:hRule="exact" w:val="794"/>
          <w:jc w:val="center"/>
        </w:trPr>
        <w:tc>
          <w:tcPr>
            <w:tcW w:w="2780" w:type="dxa"/>
            <w:vAlign w:val="center"/>
          </w:tcPr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Um 200 v. Chr.</w:t>
            </w:r>
          </w:p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Archimedes</w:t>
            </w:r>
          </w:p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Alexandria</w:t>
            </w:r>
          </w:p>
        </w:tc>
        <w:tc>
          <w:tcPr>
            <w:tcW w:w="3277" w:type="dxa"/>
            <w:vAlign w:val="center"/>
          </w:tcPr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Ab 1850 v. Chr.</w:t>
            </w:r>
          </w:p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Unbekannte Schreiber</w:t>
            </w:r>
          </w:p>
          <w:p w:rsidR="005B7EC5" w:rsidRPr="009C2D0D" w:rsidRDefault="005B7EC5" w:rsidP="000249EE">
            <w:pPr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Babylonien</w:t>
            </w:r>
          </w:p>
        </w:tc>
        <w:tc>
          <w:tcPr>
            <w:tcW w:w="2802" w:type="dxa"/>
            <w:vAlign w:val="center"/>
          </w:tcPr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300 v. Chr.</w:t>
            </w:r>
          </w:p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Euklid</w:t>
            </w:r>
          </w:p>
          <w:p w:rsidR="005B7EC5" w:rsidRPr="009C2D0D" w:rsidRDefault="005B7EC5" w:rsidP="000249EE">
            <w:pPr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Alexandria</w:t>
            </w:r>
          </w:p>
        </w:tc>
      </w:tr>
      <w:tr w:rsidR="005B7EC5" w:rsidTr="000249EE">
        <w:trPr>
          <w:trHeight w:hRule="exact" w:val="794"/>
          <w:jc w:val="center"/>
        </w:trPr>
        <w:tc>
          <w:tcPr>
            <w:tcW w:w="2780" w:type="dxa"/>
            <w:vAlign w:val="center"/>
          </w:tcPr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Im 6. Jh. v. Chr.</w:t>
            </w:r>
          </w:p>
          <w:p w:rsidR="005B7EC5" w:rsidRPr="009C2D0D" w:rsidRDefault="005B7EC5" w:rsidP="000249E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Pythagoras</w:t>
            </w:r>
          </w:p>
          <w:p w:rsidR="005B7EC5" w:rsidRPr="009C2D0D" w:rsidRDefault="005B7EC5" w:rsidP="000249EE">
            <w:pPr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Samos, Griechenland</w:t>
            </w:r>
          </w:p>
        </w:tc>
        <w:tc>
          <w:tcPr>
            <w:tcW w:w="3277" w:type="dxa"/>
            <w:vAlign w:val="center"/>
          </w:tcPr>
          <w:p w:rsidR="005B7EC5" w:rsidRPr="009C2D0D" w:rsidRDefault="005B7EC5" w:rsidP="000249EE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802" w:type="dxa"/>
            <w:vAlign w:val="center"/>
          </w:tcPr>
          <w:p w:rsidR="005B7EC5" w:rsidRPr="009C2D0D" w:rsidRDefault="005B7EC5" w:rsidP="000249EE">
            <w:pPr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5B7EC5" w:rsidRDefault="005B7EC5" w:rsidP="005B7EC5"/>
    <w:p w:rsidR="005B7EC5" w:rsidRDefault="005B7EC5" w:rsidP="005B7EC5"/>
    <w:p w:rsidR="005B7EC5" w:rsidRPr="006D6174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  <w:r w:rsidRPr="006D6174">
        <w:rPr>
          <w:rFonts w:ascii="Arial" w:hAnsi="Arial"/>
          <w:b/>
          <w:sz w:val="20"/>
        </w:rPr>
        <w:t>Texte</w:t>
      </w:r>
      <w:r>
        <w:rPr>
          <w:rFonts w:ascii="Arial" w:hAnsi="Arial"/>
          <w:b/>
          <w:sz w:val="20"/>
        </w:rPr>
        <w:t xml:space="preserve">  </w:t>
      </w:r>
      <w:r w:rsidRPr="009507CB">
        <w:rPr>
          <w:rFonts w:ascii="Arial" w:hAnsi="Arial"/>
          <w:b/>
          <w:sz w:val="20"/>
        </w:rPr>
        <w:sym w:font="Wingdings" w:char="F022"/>
      </w:r>
      <w:r>
        <w:rPr>
          <w:rFonts w:ascii="Arial" w:hAnsi="Arial"/>
          <w:b/>
          <w:sz w:val="20"/>
        </w:rPr>
        <w:br/>
      </w:r>
    </w:p>
    <w:tbl>
      <w:tblPr>
        <w:tblStyle w:val="Tabellenraster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B7EC5" w:rsidTr="000249EE">
        <w:trPr>
          <w:trHeight w:val="645"/>
        </w:trPr>
        <w:tc>
          <w:tcPr>
            <w:tcW w:w="9356" w:type="dxa"/>
            <w:vAlign w:val="center"/>
          </w:tcPr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Erforschung von Polygonen und Körpern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Auseinandersetzung mit dem Schwerpunkt und mit Spiralen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Konstruktion neuartiger Waffen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Entwicklung von Spiegeln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Methodische Berechnung von Kugelvolumen</w:t>
            </w:r>
          </w:p>
        </w:tc>
      </w:tr>
      <w:tr w:rsidR="005B7EC5" w:rsidTr="000249EE">
        <w:trPr>
          <w:trHeight w:val="889"/>
        </w:trPr>
        <w:tc>
          <w:tcPr>
            <w:tcW w:w="9356" w:type="dxa"/>
            <w:vAlign w:val="center"/>
          </w:tcPr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 xml:space="preserve">Der Lehrsatz von Pythagoras: </w:t>
            </w:r>
            <w:r w:rsidRPr="009C2D0D">
              <w:rPr>
                <w:rFonts w:ascii="Arial" w:hAnsi="Arial"/>
                <w:sz w:val="18"/>
                <w:szCs w:val="18"/>
              </w:rPr>
              <w:br/>
              <w:t>a2 + b2 = c2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Die Entdeckung der harmonischen Reihe</w:t>
            </w:r>
          </w:p>
        </w:tc>
      </w:tr>
      <w:tr w:rsidR="005B7EC5" w:rsidTr="000249EE">
        <w:trPr>
          <w:trHeight w:val="1224"/>
        </w:trPr>
        <w:tc>
          <w:tcPr>
            <w:tcW w:w="9356" w:type="dxa"/>
            <w:vAlign w:val="center"/>
          </w:tcPr>
          <w:p w:rsidR="005B7EC5" w:rsidRPr="009C2D0D" w:rsidRDefault="005B7EC5" w:rsidP="005B7E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9C2D0D">
              <w:rPr>
                <w:rFonts w:ascii="Arial" w:hAnsi="Arial"/>
                <w:b/>
                <w:sz w:val="18"/>
                <w:szCs w:val="18"/>
              </w:rPr>
              <w:t>Hieroglyphen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Kalender mit Mondphasen und dem Zyklus der Nilschwemme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Masseinheiten wie Handbreit, Elle, Land-Elle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Berechnung von Landflächen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Dezimalsystem bezogen auf die zehn Finger</w:t>
            </w:r>
          </w:p>
        </w:tc>
      </w:tr>
      <w:tr w:rsidR="005B7EC5" w:rsidTr="000249EE">
        <w:trPr>
          <w:trHeight w:val="1301"/>
        </w:trPr>
        <w:tc>
          <w:tcPr>
            <w:tcW w:w="9356" w:type="dxa"/>
            <w:vAlign w:val="center"/>
          </w:tcPr>
          <w:p w:rsidR="005B7EC5" w:rsidRPr="009C2D0D" w:rsidRDefault="005B7EC5" w:rsidP="005B7E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9C2D0D">
              <w:rPr>
                <w:rFonts w:ascii="Arial" w:hAnsi="Arial"/>
                <w:b/>
                <w:sz w:val="18"/>
                <w:szCs w:val="18"/>
              </w:rPr>
              <w:t xml:space="preserve">Papyrus </w:t>
            </w:r>
            <w:proofErr w:type="spellStart"/>
            <w:r w:rsidRPr="009C2D0D">
              <w:rPr>
                <w:rFonts w:ascii="Arial" w:hAnsi="Arial"/>
                <w:b/>
                <w:sz w:val="18"/>
                <w:szCs w:val="18"/>
              </w:rPr>
              <w:t>Rhind</w:t>
            </w:r>
            <w:proofErr w:type="spellEnd"/>
          </w:p>
          <w:p w:rsidR="005B7EC5" w:rsidRPr="009C2D0D" w:rsidRDefault="005B7EC5" w:rsidP="005B7EC5">
            <w:pPr>
              <w:pStyle w:val="Kopfzeil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Alltägliche Rechenaufgaben mit beispielhaften Lösungen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Rechnen im Binärsystem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Erste Brüche und geometrische Reihe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 xml:space="preserve">Kreisberechnung und Entdeckung eines Wertes nahe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π</m:t>
              </m:r>
            </m:oMath>
          </w:p>
        </w:tc>
      </w:tr>
      <w:tr w:rsidR="005B7EC5" w:rsidTr="000249EE">
        <w:trPr>
          <w:trHeight w:val="1140"/>
        </w:trPr>
        <w:tc>
          <w:tcPr>
            <w:tcW w:w="9356" w:type="dxa"/>
            <w:vAlign w:val="center"/>
          </w:tcPr>
          <w:p w:rsidR="005B7EC5" w:rsidRPr="009C2D0D" w:rsidRDefault="005B7EC5" w:rsidP="005B7E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9C2D0D">
              <w:rPr>
                <w:rFonts w:ascii="Arial" w:hAnsi="Arial"/>
                <w:b/>
                <w:sz w:val="18"/>
                <w:szCs w:val="18"/>
              </w:rPr>
              <w:t>Aufzeichnungen auf Tontafeln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Rechteck- und Kreisberechnungen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Aufgaben zum Messen und Wägen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Sechziger Potenzen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Babylonischer Kalender beruhend auf Mondphasen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Einführung eines Platzhalters mit dem Wert 0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Quadratische Gleichungen für die Landvermessung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Prinzip der rechtwinkligen Dreiecke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Quadratwurzel aus Zwei</w:t>
            </w:r>
          </w:p>
        </w:tc>
      </w:tr>
      <w:tr w:rsidR="005B7EC5" w:rsidTr="000249EE">
        <w:trPr>
          <w:trHeight w:val="969"/>
        </w:trPr>
        <w:tc>
          <w:tcPr>
            <w:tcW w:w="9356" w:type="dxa"/>
            <w:vAlign w:val="center"/>
          </w:tcPr>
          <w:p w:rsidR="005B7EC5" w:rsidRPr="009C2D0D" w:rsidRDefault="005B7EC5" w:rsidP="005B7E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9C2D0D">
              <w:rPr>
                <w:rFonts w:ascii="Arial" w:hAnsi="Arial"/>
                <w:b/>
                <w:sz w:val="18"/>
                <w:szCs w:val="18"/>
              </w:rPr>
              <w:t>Die Elemente</w:t>
            </w:r>
          </w:p>
          <w:p w:rsidR="005B7EC5" w:rsidRPr="009C2D0D" w:rsidRDefault="005B7EC5" w:rsidP="002C1338">
            <w:pPr>
              <w:pStyle w:val="Kopfzeil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Chronik der Mathematik in Griechenland beruhend auf Axiomen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Formeln zur Berechnung der Volumina von Kegeln und Zylindern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Beweise für geometrische Reihen, ideale Zahlen und Primzahlen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Beweisführung für die platonischen Körper</w:t>
            </w:r>
          </w:p>
        </w:tc>
      </w:tr>
      <w:tr w:rsidR="005B7EC5" w:rsidTr="000249EE">
        <w:trPr>
          <w:trHeight w:val="539"/>
        </w:trPr>
        <w:tc>
          <w:tcPr>
            <w:tcW w:w="9356" w:type="dxa"/>
            <w:vAlign w:val="center"/>
          </w:tcPr>
          <w:p w:rsidR="005B7EC5" w:rsidRPr="009C2D0D" w:rsidRDefault="005B7EC5" w:rsidP="005B7E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9C2D0D">
              <w:rPr>
                <w:rFonts w:ascii="Arial" w:hAnsi="Arial"/>
                <w:b/>
                <w:sz w:val="18"/>
                <w:szCs w:val="18"/>
              </w:rPr>
              <w:t>Die platonischen Körper</w:t>
            </w:r>
          </w:p>
          <w:p w:rsidR="005B7EC5" w:rsidRPr="009C2D0D" w:rsidRDefault="005B7EC5" w:rsidP="005B7EC5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C2D0D">
              <w:rPr>
                <w:rFonts w:ascii="Arial" w:hAnsi="Arial"/>
                <w:sz w:val="18"/>
                <w:szCs w:val="18"/>
              </w:rPr>
              <w:t>Einteilung des Universums in fünf regelmässige Polygone</w:t>
            </w:r>
          </w:p>
        </w:tc>
      </w:tr>
    </w:tbl>
    <w:p w:rsidR="005B7EC5" w:rsidRPr="00F92083" w:rsidRDefault="005B7EC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5B7EC5" w:rsidRPr="00F92083" w:rsidSect="001467F6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EC5" w:rsidRDefault="005B7EC5">
      <w:r>
        <w:separator/>
      </w:r>
    </w:p>
  </w:endnote>
  <w:endnote w:type="continuationSeparator" w:id="0">
    <w:p w:rsidR="005B7EC5" w:rsidRDefault="005B7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5B7EC5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364CB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364CB" w:rsidRPr="000364CB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5B7EC5" w:rsidRDefault="005B7EC5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5B7EC5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364C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364CB" w:rsidRPr="000364CB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5B7EC5" w:rsidRDefault="005B7EC5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EC5" w:rsidRDefault="005B7EC5">
      <w:r>
        <w:separator/>
      </w:r>
    </w:p>
  </w:footnote>
  <w:footnote w:type="continuationSeparator" w:id="0">
    <w:p w:rsidR="005B7EC5" w:rsidRDefault="005B7E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5B7EC5" w:rsidTr="003E371A">
      <w:trPr>
        <w:trHeight w:hRule="exact" w:val="227"/>
      </w:trPr>
      <w:tc>
        <w:tcPr>
          <w:tcW w:w="9356" w:type="dxa"/>
          <w:gridSpan w:val="3"/>
        </w:tcPr>
        <w:p w:rsidR="005B7EC5" w:rsidRPr="008103E2" w:rsidRDefault="005B7EC5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5B7EC5" w:rsidTr="003E371A">
      <w:trPr>
        <w:trHeight w:hRule="exact" w:val="567"/>
      </w:trPr>
      <w:tc>
        <w:tcPr>
          <w:tcW w:w="3932" w:type="dxa"/>
          <w:vMerge w:val="restart"/>
        </w:tcPr>
        <w:p w:rsidR="005B7EC5" w:rsidRDefault="005B7EC5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A083BDE" wp14:editId="08ED90A3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5B7EC5" w:rsidRDefault="005B7EC5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5B7EC5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5B7EC5" w:rsidRPr="002D01FD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Memory</w:t>
          </w:r>
        </w:p>
      </w:tc>
    </w:tr>
    <w:tr w:rsidR="005B7EC5" w:rsidTr="003E371A">
      <w:trPr>
        <w:trHeight w:hRule="exact" w:val="397"/>
      </w:trPr>
      <w:tc>
        <w:tcPr>
          <w:tcW w:w="3932" w:type="dxa"/>
          <w:vMerge/>
        </w:tcPr>
        <w:p w:rsidR="005B7EC5" w:rsidRDefault="005B7EC5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5B7EC5" w:rsidRDefault="005B7EC5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5B7EC5" w:rsidRPr="002D01FD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B7EC5" w:rsidTr="003E371A">
      <w:trPr>
        <w:trHeight w:hRule="exact" w:val="227"/>
      </w:trPr>
      <w:tc>
        <w:tcPr>
          <w:tcW w:w="9356" w:type="dxa"/>
          <w:gridSpan w:val="3"/>
        </w:tcPr>
        <w:p w:rsidR="005B7EC5" w:rsidRDefault="005B7EC5" w:rsidP="003E371A">
          <w:pPr>
            <w:pStyle w:val="Kopfzeile"/>
          </w:pPr>
        </w:p>
      </w:tc>
    </w:tr>
    <w:tr w:rsidR="005B7EC5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5B7EC5" w:rsidRPr="0005385A" w:rsidRDefault="005B7EC5" w:rsidP="003E371A">
          <w:pPr>
            <w:pStyle w:val="Kopfzeile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Die Geschichte der Mathematik – Die Sprache des Universums</w:t>
          </w:r>
        </w:p>
      </w:tc>
    </w:tr>
  </w:tbl>
  <w:p w:rsidR="005B7EC5" w:rsidRDefault="005B7EC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5B7EC5" w:rsidTr="003E371A">
      <w:trPr>
        <w:trHeight w:val="227"/>
      </w:trPr>
      <w:tc>
        <w:tcPr>
          <w:tcW w:w="9356" w:type="dxa"/>
          <w:gridSpan w:val="5"/>
          <w:vAlign w:val="center"/>
        </w:tcPr>
        <w:p w:rsidR="005B7EC5" w:rsidRPr="00092BCF" w:rsidRDefault="005B7EC5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5B7EC5" w:rsidTr="003E371A">
      <w:trPr>
        <w:trHeight w:hRule="exact" w:val="567"/>
      </w:trPr>
      <w:tc>
        <w:tcPr>
          <w:tcW w:w="3932" w:type="dxa"/>
          <w:gridSpan w:val="3"/>
          <w:vMerge w:val="restart"/>
        </w:tcPr>
        <w:p w:rsidR="005B7EC5" w:rsidRDefault="005B7EC5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384CB9" wp14:editId="29E41DD0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5B7EC5" w:rsidRDefault="005B7EC5" w:rsidP="003E371A">
          <w:pPr>
            <w:pStyle w:val="Kopfzeile"/>
          </w:pPr>
        </w:p>
        <w:p w:rsidR="005B7EC5" w:rsidRPr="0008046F" w:rsidRDefault="005B7EC5" w:rsidP="003E371A">
          <w:pPr>
            <w:jc w:val="center"/>
          </w:pPr>
        </w:p>
      </w:tc>
      <w:tc>
        <w:tcPr>
          <w:tcW w:w="3618" w:type="dxa"/>
          <w:vAlign w:val="bottom"/>
        </w:tcPr>
        <w:p w:rsidR="005B7EC5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5B7EC5" w:rsidRPr="002D01FD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Memory</w:t>
          </w:r>
        </w:p>
      </w:tc>
    </w:tr>
    <w:tr w:rsidR="005B7EC5" w:rsidTr="003E371A">
      <w:trPr>
        <w:trHeight w:hRule="exact" w:val="397"/>
      </w:trPr>
      <w:tc>
        <w:tcPr>
          <w:tcW w:w="3932" w:type="dxa"/>
          <w:gridSpan w:val="3"/>
          <w:vMerge/>
        </w:tcPr>
        <w:p w:rsidR="005B7EC5" w:rsidRDefault="005B7EC5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5B7EC5" w:rsidRDefault="005B7EC5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5B7EC5" w:rsidRPr="002D01FD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B7EC5" w:rsidTr="003E371A">
      <w:trPr>
        <w:trHeight w:hRule="exact" w:val="227"/>
      </w:trPr>
      <w:tc>
        <w:tcPr>
          <w:tcW w:w="9356" w:type="dxa"/>
          <w:gridSpan w:val="5"/>
        </w:tcPr>
        <w:p w:rsidR="005B7EC5" w:rsidRPr="00092BCF" w:rsidRDefault="005B7EC5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5B7EC5" w:rsidTr="003E371A">
      <w:trPr>
        <w:trHeight w:hRule="exact" w:val="227"/>
      </w:trPr>
      <w:tc>
        <w:tcPr>
          <w:tcW w:w="2762" w:type="dxa"/>
          <w:vMerge w:val="restart"/>
          <w:vAlign w:val="center"/>
        </w:tcPr>
        <w:p w:rsidR="005B7EC5" w:rsidRDefault="005B7EC5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9CB0821" wp14:editId="2D03B793">
                <wp:extent cx="1661709" cy="936000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1_5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5B7EC5" w:rsidRDefault="005B7EC5" w:rsidP="003E371A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5B7EC5" w:rsidRPr="002D01FD" w:rsidRDefault="005B7EC5" w:rsidP="003E371A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Mathematik und Geschichte für Sek I und Sek II</w:t>
          </w:r>
        </w:p>
      </w:tc>
    </w:tr>
    <w:tr w:rsidR="005B7EC5" w:rsidTr="003E371A">
      <w:trPr>
        <w:trHeight w:hRule="exact" w:val="567"/>
      </w:trPr>
      <w:tc>
        <w:tcPr>
          <w:tcW w:w="2762" w:type="dxa"/>
          <w:vMerge/>
        </w:tcPr>
        <w:p w:rsidR="005B7EC5" w:rsidRDefault="005B7EC5" w:rsidP="003E371A">
          <w:pPr>
            <w:pStyle w:val="Kopfzeile"/>
          </w:pPr>
        </w:p>
      </w:tc>
      <w:tc>
        <w:tcPr>
          <w:tcW w:w="170" w:type="dxa"/>
          <w:vMerge/>
        </w:tcPr>
        <w:p w:rsidR="005B7EC5" w:rsidRDefault="005B7EC5" w:rsidP="003E371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5B7EC5" w:rsidRPr="00292AA1" w:rsidRDefault="005B7EC5" w:rsidP="003E371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Geschichte der Mathematik</w:t>
          </w:r>
        </w:p>
      </w:tc>
    </w:tr>
    <w:tr w:rsidR="005B7EC5" w:rsidTr="003E371A">
      <w:trPr>
        <w:trHeight w:hRule="exact" w:val="680"/>
      </w:trPr>
      <w:tc>
        <w:tcPr>
          <w:tcW w:w="2762" w:type="dxa"/>
          <w:vMerge/>
        </w:tcPr>
        <w:p w:rsidR="005B7EC5" w:rsidRDefault="005B7EC5" w:rsidP="003E371A">
          <w:pPr>
            <w:pStyle w:val="Kopfzeile"/>
          </w:pPr>
        </w:p>
      </w:tc>
      <w:tc>
        <w:tcPr>
          <w:tcW w:w="170" w:type="dxa"/>
          <w:vMerge/>
        </w:tcPr>
        <w:p w:rsidR="005B7EC5" w:rsidRDefault="005B7EC5" w:rsidP="003E371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5B7EC5" w:rsidRPr="009D5FA2" w:rsidRDefault="005B7EC5" w:rsidP="003E371A">
          <w:pPr>
            <w:pStyle w:val="Kopfzeile"/>
            <w:rPr>
              <w:rFonts w:ascii="Arial" w:hAnsi="Arial"/>
              <w:sz w:val="18"/>
              <w:szCs w:val="18"/>
            </w:rPr>
          </w:pPr>
          <w:r w:rsidRPr="009D5FA2">
            <w:rPr>
              <w:rFonts w:ascii="Arial" w:hAnsi="Arial"/>
              <w:sz w:val="18"/>
              <w:szCs w:val="18"/>
            </w:rPr>
            <w:t>1. Die Sprache des Universum</w:t>
          </w:r>
        </w:p>
        <w:p w:rsidR="005B7EC5" w:rsidRDefault="005B7EC5" w:rsidP="003E371A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5B7EC5" w:rsidRPr="00566D69" w:rsidRDefault="005B7EC5" w:rsidP="003E371A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58:00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5B7EC5" w:rsidRDefault="005B7EC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C2A45"/>
    <w:multiLevelType w:val="hybridMultilevel"/>
    <w:tmpl w:val="51581E38"/>
    <w:lvl w:ilvl="0" w:tplc="AD3EBC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8494B"/>
    <w:multiLevelType w:val="hybridMultilevel"/>
    <w:tmpl w:val="B9BABEBE"/>
    <w:lvl w:ilvl="0" w:tplc="FC968A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18"/>
  </w:num>
  <w:num w:numId="5">
    <w:abstractNumId w:val="17"/>
  </w:num>
  <w:num w:numId="6">
    <w:abstractNumId w:val="15"/>
  </w:num>
  <w:num w:numId="7">
    <w:abstractNumId w:val="8"/>
  </w:num>
  <w:num w:numId="8">
    <w:abstractNumId w:val="3"/>
  </w:num>
  <w:num w:numId="9">
    <w:abstractNumId w:val="16"/>
  </w:num>
  <w:num w:numId="10">
    <w:abstractNumId w:val="4"/>
  </w:num>
  <w:num w:numId="11">
    <w:abstractNumId w:val="12"/>
  </w:num>
  <w:num w:numId="12">
    <w:abstractNumId w:val="2"/>
  </w:num>
  <w:num w:numId="13">
    <w:abstractNumId w:val="5"/>
  </w:num>
  <w:num w:numId="14">
    <w:abstractNumId w:val="1"/>
  </w:num>
  <w:num w:numId="15">
    <w:abstractNumId w:val="14"/>
  </w:num>
  <w:num w:numId="16">
    <w:abstractNumId w:val="6"/>
  </w:num>
  <w:num w:numId="17">
    <w:abstractNumId w:val="19"/>
  </w:num>
  <w:num w:numId="18">
    <w:abstractNumId w:val="10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536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B2"/>
    <w:rsid w:val="00012008"/>
    <w:rsid w:val="000249EE"/>
    <w:rsid w:val="00034C0B"/>
    <w:rsid w:val="000364CB"/>
    <w:rsid w:val="00046687"/>
    <w:rsid w:val="000508C4"/>
    <w:rsid w:val="000542A1"/>
    <w:rsid w:val="00054A08"/>
    <w:rsid w:val="00056661"/>
    <w:rsid w:val="00065561"/>
    <w:rsid w:val="00073AB1"/>
    <w:rsid w:val="00085A93"/>
    <w:rsid w:val="00086C9A"/>
    <w:rsid w:val="00087330"/>
    <w:rsid w:val="00090A9C"/>
    <w:rsid w:val="00090FA0"/>
    <w:rsid w:val="000B73FE"/>
    <w:rsid w:val="000C21CF"/>
    <w:rsid w:val="000C578C"/>
    <w:rsid w:val="00101BE1"/>
    <w:rsid w:val="001065E3"/>
    <w:rsid w:val="00114139"/>
    <w:rsid w:val="001205C5"/>
    <w:rsid w:val="0013281A"/>
    <w:rsid w:val="00143CB8"/>
    <w:rsid w:val="001467F6"/>
    <w:rsid w:val="00166279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38AA"/>
    <w:rsid w:val="00233B90"/>
    <w:rsid w:val="00246829"/>
    <w:rsid w:val="002558F8"/>
    <w:rsid w:val="00257F9B"/>
    <w:rsid w:val="00263C4D"/>
    <w:rsid w:val="002B11F1"/>
    <w:rsid w:val="002C1338"/>
    <w:rsid w:val="002D00AC"/>
    <w:rsid w:val="002F2D5C"/>
    <w:rsid w:val="002F58BB"/>
    <w:rsid w:val="00313588"/>
    <w:rsid w:val="00323D0D"/>
    <w:rsid w:val="00323E82"/>
    <w:rsid w:val="00330A77"/>
    <w:rsid w:val="00336D76"/>
    <w:rsid w:val="003429F6"/>
    <w:rsid w:val="00347764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62E1"/>
    <w:rsid w:val="0044293F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B7EC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F0AE2"/>
    <w:rsid w:val="00701D98"/>
    <w:rsid w:val="0070285A"/>
    <w:rsid w:val="00706920"/>
    <w:rsid w:val="007177EF"/>
    <w:rsid w:val="00766C9D"/>
    <w:rsid w:val="007710E0"/>
    <w:rsid w:val="0077741F"/>
    <w:rsid w:val="007776A8"/>
    <w:rsid w:val="007B0B1A"/>
    <w:rsid w:val="007D0F0A"/>
    <w:rsid w:val="007D6281"/>
    <w:rsid w:val="007F47DB"/>
    <w:rsid w:val="007F5172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167D"/>
    <w:rsid w:val="00981A9C"/>
    <w:rsid w:val="0098392B"/>
    <w:rsid w:val="009B65BF"/>
    <w:rsid w:val="009B6AB6"/>
    <w:rsid w:val="009C2D0D"/>
    <w:rsid w:val="009E3849"/>
    <w:rsid w:val="009F0855"/>
    <w:rsid w:val="00A02F03"/>
    <w:rsid w:val="00A120DD"/>
    <w:rsid w:val="00A20506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7551"/>
    <w:rsid w:val="00AD4CA7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5202"/>
    <w:rsid w:val="00C164DF"/>
    <w:rsid w:val="00C16AE0"/>
    <w:rsid w:val="00C20222"/>
    <w:rsid w:val="00C33582"/>
    <w:rsid w:val="00C3564F"/>
    <w:rsid w:val="00C365DE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30DFC"/>
    <w:rsid w:val="00D31261"/>
    <w:rsid w:val="00D34455"/>
    <w:rsid w:val="00D359A5"/>
    <w:rsid w:val="00D45DAD"/>
    <w:rsid w:val="00D60AEC"/>
    <w:rsid w:val="00D63433"/>
    <w:rsid w:val="00D74C30"/>
    <w:rsid w:val="00D77DF1"/>
    <w:rsid w:val="00D80548"/>
    <w:rsid w:val="00D80E9D"/>
    <w:rsid w:val="00D866C4"/>
    <w:rsid w:val="00D9231C"/>
    <w:rsid w:val="00D93B37"/>
    <w:rsid w:val="00D941DA"/>
    <w:rsid w:val="00DB05E1"/>
    <w:rsid w:val="00DC1020"/>
    <w:rsid w:val="00DC58B8"/>
    <w:rsid w:val="00DD05C2"/>
    <w:rsid w:val="00DD166A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3780F-951B-4534-A5D3-76874C027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803A2616.dotm</Template>
  <TotalTime>0</TotalTime>
  <Pages>2</Pages>
  <Words>245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1654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Geschichte der Mathematik, Folge 1, Arbeitsblatt 2 Memory</dc:title>
  <dc:creator>MM</dc:creator>
  <cp:lastModifiedBy>Schneider, Nadja (SRF)</cp:lastModifiedBy>
  <cp:revision>5</cp:revision>
  <cp:lastPrinted>2012-09-23T15:27:00Z</cp:lastPrinted>
  <dcterms:created xsi:type="dcterms:W3CDTF">2013-02-04T18:14:00Z</dcterms:created>
  <dcterms:modified xsi:type="dcterms:W3CDTF">2013-05-28T12:30:00Z</dcterms:modified>
  <cp:category>Zuma Vorlage phe</cp:category>
</cp:coreProperties>
</file>