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ED4" w:rsidRDefault="00724ED4" w:rsidP="00B620DF">
      <w:pPr>
        <w:rPr>
          <w:rFonts w:ascii="Arial" w:hAnsi="Arial"/>
          <w:sz w:val="20"/>
        </w:rPr>
      </w:pPr>
    </w:p>
    <w:p w:rsidR="00A35E08" w:rsidRPr="004E6A8B" w:rsidRDefault="00020431" w:rsidP="00A35E08">
      <w:pPr>
        <w:rPr>
          <w:rFonts w:ascii="Arial" w:hAnsi="Arial"/>
          <w:sz w:val="20"/>
        </w:rPr>
      </w:pPr>
      <w:r w:rsidRPr="00020431">
        <w:rPr>
          <w:rFonts w:ascii="Arial" w:hAnsi="Arial"/>
          <w:sz w:val="20"/>
        </w:rPr>
        <w:t>In der</w:t>
      </w:r>
      <w:r>
        <w:rPr>
          <w:rFonts w:ascii="Arial" w:hAnsi="Arial"/>
          <w:sz w:val="20"/>
        </w:rPr>
        <w:t xml:space="preserve"> Bundesverfassung ist seit 1981 der Grundsatz verankert, dass Frauen und Männer</w:t>
      </w:r>
      <w:r w:rsidR="00F34AD7"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 xml:space="preserve"> für gleic</w:t>
      </w:r>
      <w:r>
        <w:rPr>
          <w:rFonts w:ascii="Arial" w:hAnsi="Arial"/>
          <w:sz w:val="20"/>
        </w:rPr>
        <w:t>h</w:t>
      </w:r>
      <w:r>
        <w:rPr>
          <w:rFonts w:ascii="Arial" w:hAnsi="Arial"/>
          <w:sz w:val="20"/>
        </w:rPr>
        <w:t>wertige Arbeit der gleiche Lohn zusteht.</w:t>
      </w:r>
      <w:r w:rsidR="00A35E08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Doch über 30 Jahre später zeigt die Schweizerische Loh</w:t>
      </w:r>
      <w:r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>strukturerhebung folgendes Bild.</w:t>
      </w:r>
    </w:p>
    <w:p w:rsidR="00020431" w:rsidRDefault="00A35E08" w:rsidP="00481CCB">
      <w:pPr>
        <w:jc w:val="right"/>
      </w:pPr>
      <w:r>
        <w:rPr>
          <w:noProof/>
          <w:lang w:eastAsia="de-CH"/>
        </w:rPr>
        <w:drawing>
          <wp:inline distT="0" distB="0" distL="0" distR="0" wp14:anchorId="43B5349C" wp14:editId="19B02B07">
            <wp:extent cx="5807948" cy="2952000"/>
            <wp:effectExtent l="0" t="0" r="254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gleich_frauen_Mä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948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03" w:rsidRDefault="00000503" w:rsidP="00020431"/>
    <w:p w:rsidR="000E4BF9" w:rsidRPr="000E4BF9" w:rsidRDefault="000E4BF9" w:rsidP="000E4BF9">
      <w:pPr>
        <w:rPr>
          <w:rFonts w:ascii="Arial" w:hAnsi="Arial"/>
          <w:b/>
          <w:sz w:val="20"/>
        </w:rPr>
      </w:pPr>
      <w:r w:rsidRPr="000E4BF9">
        <w:rPr>
          <w:rFonts w:ascii="Arial" w:hAnsi="Arial"/>
          <w:b/>
          <w:sz w:val="20"/>
        </w:rPr>
        <w:t>Aufgabe 1</w:t>
      </w:r>
    </w:p>
    <w:p w:rsidR="001036EF" w:rsidRPr="000E4BF9" w:rsidRDefault="00795183" w:rsidP="000E4BF9">
      <w:pPr>
        <w:rPr>
          <w:rFonts w:ascii="Arial" w:hAnsi="Arial"/>
          <w:sz w:val="20"/>
        </w:rPr>
      </w:pPr>
      <w:r w:rsidRPr="000E4BF9">
        <w:rPr>
          <w:rFonts w:ascii="Arial" w:hAnsi="Arial"/>
          <w:sz w:val="20"/>
        </w:rPr>
        <w:t>Formuliere</w:t>
      </w:r>
      <w:r w:rsidR="00746C32">
        <w:rPr>
          <w:rFonts w:ascii="Arial" w:hAnsi="Arial"/>
          <w:sz w:val="20"/>
        </w:rPr>
        <w:t>n Sie in</w:t>
      </w:r>
      <w:r w:rsidR="00F34AD7" w:rsidRPr="000E4BF9">
        <w:rPr>
          <w:rFonts w:ascii="Arial" w:hAnsi="Arial"/>
          <w:sz w:val="20"/>
        </w:rPr>
        <w:t xml:space="preserve"> vollständigen Sätzen drei Feststellungen zum Diagramm</w:t>
      </w:r>
      <w:r w:rsidR="00020431" w:rsidRPr="000E4BF9">
        <w:rPr>
          <w:rFonts w:ascii="Arial" w:hAnsi="Arial"/>
          <w:sz w:val="20"/>
        </w:rPr>
        <w:t>.</w:t>
      </w:r>
    </w:p>
    <w:p w:rsidR="001036EF" w:rsidRDefault="001036EF" w:rsidP="001036EF">
      <w:pPr>
        <w:rPr>
          <w:rFonts w:ascii="Arial" w:hAnsi="Arial"/>
          <w:sz w:val="20"/>
        </w:rPr>
      </w:pPr>
    </w:p>
    <w:p w:rsidR="001036EF" w:rsidRDefault="001036EF" w:rsidP="00481CCB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1CCB" w:rsidRDefault="00481CCB" w:rsidP="00481CCB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</w:t>
      </w:r>
    </w:p>
    <w:p w:rsidR="00D4424E" w:rsidRPr="001036EF" w:rsidRDefault="00481CCB" w:rsidP="001036E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812"/>
        <w:gridCol w:w="6544"/>
      </w:tblGrid>
      <w:tr w:rsidR="00D4424E" w:rsidTr="00C02A63">
        <w:tc>
          <w:tcPr>
            <w:tcW w:w="2802" w:type="dxa"/>
          </w:tcPr>
          <w:p w:rsidR="00EE7113" w:rsidRDefault="00D4424E" w:rsidP="001036EF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lastRenderedPageBreak/>
              <w:drawing>
                <wp:inline distT="0" distB="0" distL="0" distR="0" wp14:anchorId="023C7F7F" wp14:editId="65F3D5B2">
                  <wp:extent cx="1664335" cy="950595"/>
                  <wp:effectExtent l="0" t="0" r="0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" r="385"/>
                          <a:stretch/>
                        </pic:blipFill>
                        <pic:spPr bwMode="auto">
                          <a:xfrm>
                            <a:off x="0" y="0"/>
                            <a:ext cx="1664335" cy="95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113" w:rsidRDefault="00EE7113" w:rsidP="001036EF">
            <w:pPr>
              <w:rPr>
                <w:rFonts w:ascii="Arial" w:hAnsi="Arial"/>
                <w:sz w:val="20"/>
              </w:rPr>
            </w:pPr>
          </w:p>
          <w:p w:rsidR="00EE7113" w:rsidRDefault="00EE7113" w:rsidP="00EE7113">
            <w:pPr>
              <w:keepNext/>
            </w:pPr>
            <w:r>
              <w:rPr>
                <w:noProof/>
                <w:lang w:eastAsia="de-CH"/>
              </w:rPr>
              <w:drawing>
                <wp:inline distT="0" distB="0" distL="0" distR="0" wp14:anchorId="5659EE19" wp14:editId="53101D28">
                  <wp:extent cx="1663700" cy="93599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" r="846"/>
                          <a:stretch/>
                        </pic:blipFill>
                        <pic:spPr bwMode="auto">
                          <a:xfrm>
                            <a:off x="0" y="0"/>
                            <a:ext cx="166370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24E" w:rsidRPr="00746C32" w:rsidRDefault="00EE7113" w:rsidP="00EE7113">
            <w:pPr>
              <w:pStyle w:val="Beschriftung"/>
              <w:rPr>
                <w:rFonts w:ascii="Arial" w:hAnsi="Arial"/>
                <w:b w:val="0"/>
                <w:sz w:val="12"/>
                <w:szCs w:val="12"/>
              </w:rPr>
            </w:pPr>
            <w:r w:rsidRPr="00746C32">
              <w:rPr>
                <w:rFonts w:ascii="Arial" w:hAnsi="Arial"/>
                <w:b w:val="0"/>
                <w:color w:val="auto"/>
                <w:sz w:val="12"/>
                <w:szCs w:val="12"/>
              </w:rPr>
              <w:t xml:space="preserve">Bilder: SRF </w:t>
            </w:r>
            <w:proofErr w:type="spellStart"/>
            <w:r w:rsidRPr="00746C32">
              <w:rPr>
                <w:rFonts w:ascii="Arial" w:hAnsi="Arial"/>
                <w:b w:val="0"/>
                <w:color w:val="auto"/>
                <w:sz w:val="12"/>
                <w:szCs w:val="12"/>
              </w:rPr>
              <w:t>mySchool</w:t>
            </w:r>
            <w:proofErr w:type="spellEnd"/>
          </w:p>
        </w:tc>
        <w:tc>
          <w:tcPr>
            <w:tcW w:w="6520" w:type="dxa"/>
          </w:tcPr>
          <w:p w:rsidR="00D4424E" w:rsidRPr="00D4424E" w:rsidRDefault="00D4424E" w:rsidP="00D4424E">
            <w:pPr>
              <w:pStyle w:val="Listenabsatz"/>
              <w:ind w:left="0"/>
              <w:rPr>
                <w:rFonts w:ascii="Arial" w:hAnsi="Arial"/>
                <w:b/>
                <w:sz w:val="20"/>
              </w:rPr>
            </w:pPr>
            <w:r w:rsidRPr="00D4424E">
              <w:rPr>
                <w:rFonts w:ascii="Arial" w:hAnsi="Arial"/>
                <w:b/>
                <w:sz w:val="20"/>
              </w:rPr>
              <w:t>Aufgabe 2</w:t>
            </w:r>
          </w:p>
          <w:p w:rsidR="00D4424E" w:rsidRDefault="00D4424E" w:rsidP="00D4424E">
            <w:pPr>
              <w:pStyle w:val="Listenabsatz"/>
              <w:ind w:left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Mit dieser Situation ist der Bundesrat nicht zufrieden und schlägt de</w:t>
            </w:r>
            <w:r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>halb gesetzliche Massnahmen zur Beseitigung der Lohndiskrimini</w:t>
            </w:r>
            <w:r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z w:val="20"/>
              </w:rPr>
              <w:t>rung vor (Tages</w:t>
            </w:r>
            <w:r w:rsidR="005C497B">
              <w:rPr>
                <w:rFonts w:ascii="Arial" w:hAnsi="Arial"/>
                <w:sz w:val="20"/>
              </w:rPr>
              <w:t>schau</w:t>
            </w:r>
            <w:r w:rsidR="00746C32">
              <w:rPr>
                <w:rFonts w:ascii="Arial" w:hAnsi="Arial"/>
                <w:sz w:val="20"/>
              </w:rPr>
              <w:t xml:space="preserve"> vom</w:t>
            </w:r>
            <w:r w:rsidR="005C497B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22.10.2014). Beschreibe </w:t>
            </w:r>
            <w:r w:rsidR="00746C32">
              <w:rPr>
                <w:rFonts w:ascii="Arial" w:hAnsi="Arial"/>
                <w:sz w:val="20"/>
              </w:rPr>
              <w:t>Sie diese Massna</w:t>
            </w:r>
            <w:r w:rsidR="00746C32">
              <w:rPr>
                <w:rFonts w:ascii="Arial" w:hAnsi="Arial"/>
                <w:sz w:val="20"/>
              </w:rPr>
              <w:t>h</w:t>
            </w:r>
            <w:r w:rsidR="00746C32">
              <w:rPr>
                <w:rFonts w:ascii="Arial" w:hAnsi="Arial"/>
                <w:sz w:val="20"/>
              </w:rPr>
              <w:t>men</w:t>
            </w:r>
            <w:r>
              <w:rPr>
                <w:rFonts w:ascii="Arial" w:hAnsi="Arial"/>
                <w:sz w:val="20"/>
              </w:rPr>
              <w:t>.</w:t>
            </w:r>
          </w:p>
          <w:p w:rsidR="005C497B" w:rsidRDefault="005C497B" w:rsidP="00D4424E">
            <w:pPr>
              <w:pStyle w:val="Listenabsatz"/>
              <w:ind w:left="0"/>
              <w:rPr>
                <w:rFonts w:ascii="Arial" w:hAnsi="Arial"/>
                <w:sz w:val="20"/>
              </w:rPr>
            </w:pPr>
          </w:p>
          <w:p w:rsidR="00D4424E" w:rsidRDefault="005C497B" w:rsidP="00EE7113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</w:t>
            </w:r>
            <w:r w:rsidR="00EE7113">
              <w:rPr>
                <w:rFonts w:ascii="Arial" w:hAnsi="Arial"/>
                <w:sz w:val="20"/>
              </w:rPr>
              <w:t>________________________________</w:t>
            </w:r>
          </w:p>
        </w:tc>
      </w:tr>
    </w:tbl>
    <w:p w:rsidR="00481CCB" w:rsidRDefault="00481CCB" w:rsidP="00746C32">
      <w:pPr>
        <w:pStyle w:val="Listenabsatz"/>
        <w:ind w:left="357"/>
        <w:jc w:val="center"/>
        <w:rPr>
          <w:noProof/>
          <w:lang w:eastAsia="de-CH"/>
        </w:rPr>
      </w:pPr>
    </w:p>
    <w:p w:rsidR="00D70DA5" w:rsidRDefault="00746C32" w:rsidP="00746C32">
      <w:pPr>
        <w:pStyle w:val="Listenabsatz"/>
        <w:ind w:left="357"/>
        <w:jc w:val="center"/>
        <w:rPr>
          <w:noProof/>
          <w:lang w:eastAsia="de-CH"/>
        </w:rPr>
      </w:pPr>
      <w:r>
        <w:rPr>
          <w:noProof/>
          <w:lang w:eastAsia="de-CH"/>
        </w:rPr>
        <w:drawing>
          <wp:inline distT="0" distB="0" distL="0" distR="0">
            <wp:extent cx="4968331" cy="4248000"/>
            <wp:effectExtent l="0" t="0" r="381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gleich_berufshauptgruppe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331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A5" w:rsidRDefault="00D70DA5" w:rsidP="004E6A8B">
      <w:pPr>
        <w:pStyle w:val="Listenabsatz"/>
        <w:ind w:left="357"/>
        <w:rPr>
          <w:rFonts w:ascii="Arial" w:hAnsi="Arial"/>
          <w:sz w:val="20"/>
        </w:rPr>
      </w:pPr>
    </w:p>
    <w:p w:rsidR="00746C32" w:rsidRPr="00746C32" w:rsidRDefault="00746C32" w:rsidP="00746C32">
      <w:pPr>
        <w:rPr>
          <w:rFonts w:ascii="Arial" w:hAnsi="Arial"/>
          <w:b/>
          <w:sz w:val="20"/>
        </w:rPr>
      </w:pPr>
      <w:r w:rsidRPr="00746C32">
        <w:rPr>
          <w:rFonts w:ascii="Arial" w:hAnsi="Arial"/>
          <w:b/>
          <w:sz w:val="20"/>
        </w:rPr>
        <w:t>Aufgabe 3</w:t>
      </w:r>
    </w:p>
    <w:p w:rsidR="00746C32" w:rsidRDefault="009A2CA0" w:rsidP="00657D62">
      <w:pPr>
        <w:rPr>
          <w:rFonts w:ascii="Arial" w:hAnsi="Arial"/>
          <w:sz w:val="20"/>
        </w:rPr>
      </w:pPr>
      <w:r w:rsidRPr="00746C32">
        <w:rPr>
          <w:rFonts w:ascii="Arial" w:hAnsi="Arial"/>
          <w:sz w:val="20"/>
        </w:rPr>
        <w:t>Formuliere</w:t>
      </w:r>
      <w:r w:rsidR="00481CCB">
        <w:rPr>
          <w:rFonts w:ascii="Arial" w:hAnsi="Arial"/>
          <w:sz w:val="20"/>
        </w:rPr>
        <w:t>n Si</w:t>
      </w:r>
      <w:r w:rsidR="00746C32">
        <w:rPr>
          <w:rFonts w:ascii="Arial" w:hAnsi="Arial"/>
          <w:sz w:val="20"/>
        </w:rPr>
        <w:t>e</w:t>
      </w:r>
      <w:r w:rsidRPr="00746C32">
        <w:rPr>
          <w:rFonts w:ascii="Arial" w:hAnsi="Arial"/>
          <w:sz w:val="20"/>
        </w:rPr>
        <w:t xml:space="preserve"> in vollständigen Sätzen drei Feststellungen zum Diagramm.</w:t>
      </w:r>
    </w:p>
    <w:p w:rsidR="00746C32" w:rsidRDefault="00746C32" w:rsidP="00657D62">
      <w:pPr>
        <w:rPr>
          <w:rFonts w:ascii="Arial" w:hAnsi="Arial"/>
          <w:sz w:val="20"/>
        </w:rPr>
      </w:pPr>
    </w:p>
    <w:p w:rsidR="00481CCB" w:rsidRPr="00802AA3" w:rsidRDefault="00746C32" w:rsidP="00802AA3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55F" w:rsidRPr="0082255F" w:rsidRDefault="0082255F" w:rsidP="0082255F">
      <w:pPr>
        <w:rPr>
          <w:rFonts w:ascii="Arial" w:hAnsi="Arial"/>
          <w:b/>
          <w:sz w:val="20"/>
        </w:rPr>
      </w:pPr>
      <w:r w:rsidRPr="0082255F">
        <w:rPr>
          <w:rFonts w:ascii="Arial" w:hAnsi="Arial"/>
          <w:b/>
          <w:sz w:val="20"/>
        </w:rPr>
        <w:lastRenderedPageBreak/>
        <w:t>Aufgabe 4</w:t>
      </w:r>
    </w:p>
    <w:p w:rsidR="0082255F" w:rsidRDefault="0082255F" w:rsidP="00561C7A">
      <w:pPr>
        <w:rPr>
          <w:rStyle w:val="red-highlight"/>
          <w:rFonts w:ascii="Arial" w:hAnsi="Arial"/>
          <w:sz w:val="20"/>
        </w:rPr>
      </w:pPr>
      <w:r>
        <w:rPr>
          <w:rStyle w:val="red-highlight"/>
          <w:rFonts w:ascii="Arial" w:hAnsi="Arial"/>
          <w:sz w:val="20"/>
        </w:rPr>
        <w:t xml:space="preserve">Schreiben Sie zu folgendem </w:t>
      </w:r>
      <w:r w:rsidR="00561C7A" w:rsidRPr="00746C32">
        <w:rPr>
          <w:rStyle w:val="red-highlight"/>
          <w:rFonts w:ascii="Arial" w:hAnsi="Arial"/>
          <w:sz w:val="20"/>
        </w:rPr>
        <w:t>Artikel</w:t>
      </w:r>
      <w:r w:rsidR="00D924A0" w:rsidRPr="00746C32">
        <w:rPr>
          <w:rStyle w:val="red-highlight"/>
          <w:rFonts w:ascii="Arial" w:hAnsi="Arial"/>
          <w:sz w:val="20"/>
        </w:rPr>
        <w:t>auszug</w:t>
      </w:r>
      <w:r w:rsidR="00561C7A" w:rsidRPr="00746C32">
        <w:rPr>
          <w:rStyle w:val="red-highlight"/>
          <w:rFonts w:ascii="Arial" w:hAnsi="Arial"/>
          <w:sz w:val="20"/>
        </w:rPr>
        <w:t xml:space="preserve"> einen Kommentar.</w:t>
      </w:r>
    </w:p>
    <w:p w:rsidR="0082255F" w:rsidRDefault="0082255F" w:rsidP="00561C7A">
      <w:pPr>
        <w:rPr>
          <w:rStyle w:val="red-highlight"/>
          <w:rFonts w:ascii="Arial" w:hAnsi="Arial"/>
          <w:sz w:val="20"/>
        </w:rPr>
      </w:pPr>
    </w:p>
    <w:p w:rsidR="0082255F" w:rsidRPr="0082255F" w:rsidRDefault="0082255F" w:rsidP="0082255F">
      <w:pPr>
        <w:pStyle w:val="Listenabsatz"/>
        <w:ind w:left="0"/>
        <w:rPr>
          <w:rFonts w:ascii="Arial" w:hAnsi="Arial"/>
          <w:sz w:val="20"/>
        </w:rPr>
      </w:pPr>
      <w:r w:rsidRPr="0082255F">
        <w:rPr>
          <w:rStyle w:val="Fett"/>
          <w:rFonts w:ascii="Arial" w:hAnsi="Arial"/>
          <w:sz w:val="20"/>
        </w:rPr>
        <w:t xml:space="preserve">Das </w:t>
      </w:r>
      <w:r w:rsidRPr="0082255F">
        <w:rPr>
          <w:rStyle w:val="Fett"/>
          <w:rFonts w:ascii="Arial" w:hAnsi="Arial"/>
          <w:sz w:val="20"/>
        </w:rPr>
        <w:softHyphen/>
        <w:t xml:space="preserve">Märchen von der </w:t>
      </w:r>
      <w:r w:rsidRPr="0082255F">
        <w:rPr>
          <w:rStyle w:val="Fett"/>
          <w:rFonts w:ascii="Arial" w:hAnsi="Arial"/>
          <w:sz w:val="20"/>
        </w:rPr>
        <w:softHyphen/>
      </w:r>
      <w:proofErr w:type="spellStart"/>
      <w:r w:rsidRPr="0082255F">
        <w:rPr>
          <w:rStyle w:val="Fett"/>
          <w:rFonts w:ascii="Arial" w:hAnsi="Arial"/>
          <w:sz w:val="20"/>
        </w:rPr>
        <w:t>Lohn</w:t>
      </w:r>
      <w:r w:rsidRPr="0082255F">
        <w:rPr>
          <w:rStyle w:val="Fett"/>
          <w:rFonts w:ascii="Arial" w:hAnsi="Arial"/>
          <w:sz w:val="20"/>
        </w:rPr>
        <w:softHyphen/>
        <w:t>diskriminierung</w:t>
      </w:r>
      <w:proofErr w:type="spellEnd"/>
      <w:r w:rsidRPr="0082255F">
        <w:rPr>
          <w:rStyle w:val="Fett"/>
          <w:rFonts w:ascii="Arial" w:hAnsi="Arial"/>
          <w:sz w:val="20"/>
        </w:rPr>
        <w:t>.</w:t>
      </w:r>
    </w:p>
    <w:p w:rsidR="0082255F" w:rsidRPr="00802AA3" w:rsidRDefault="0082255F" w:rsidP="0082255F">
      <w:pPr>
        <w:pStyle w:val="Listenabsatz"/>
        <w:ind w:left="0"/>
        <w:rPr>
          <w:rFonts w:ascii="Arial" w:hAnsi="Arial"/>
          <w:i/>
          <w:sz w:val="20"/>
        </w:rPr>
      </w:pPr>
      <w:r w:rsidRPr="00802AA3">
        <w:rPr>
          <w:rFonts w:ascii="Arial" w:hAnsi="Arial"/>
          <w:i/>
          <w:sz w:val="20"/>
        </w:rPr>
        <w:t xml:space="preserve">[…] «Die von linken Parteien und Gewerkschaften </w:t>
      </w:r>
      <w:proofErr w:type="spellStart"/>
      <w:r w:rsidRPr="00802AA3">
        <w:rPr>
          <w:rFonts w:ascii="Arial" w:hAnsi="Arial"/>
          <w:i/>
          <w:sz w:val="20"/>
        </w:rPr>
        <w:t>mantragleich</w:t>
      </w:r>
      <w:proofErr w:type="spellEnd"/>
      <w:r w:rsidRPr="00802AA3">
        <w:rPr>
          <w:rFonts w:ascii="Arial" w:hAnsi="Arial"/>
          <w:i/>
          <w:sz w:val="20"/>
        </w:rPr>
        <w:t xml:space="preserve"> propagierte Lohndiskriminierung ist nichts anderes als ein statistisches </w:t>
      </w:r>
      <w:r w:rsidRPr="00802AA3">
        <w:rPr>
          <w:rFonts w:ascii="Arial" w:hAnsi="Arial"/>
          <w:i/>
          <w:sz w:val="20"/>
        </w:rPr>
        <w:softHyphen/>
        <w:t>Phänomen. Die dazugehörende Statistik heisst Lohnstrukturerh</w:t>
      </w:r>
      <w:r w:rsidRPr="00802AA3">
        <w:rPr>
          <w:rFonts w:ascii="Arial" w:hAnsi="Arial"/>
          <w:i/>
          <w:sz w:val="20"/>
        </w:rPr>
        <w:t>e</w:t>
      </w:r>
      <w:r w:rsidRPr="00802AA3">
        <w:rPr>
          <w:rFonts w:ascii="Arial" w:hAnsi="Arial"/>
          <w:i/>
          <w:sz w:val="20"/>
        </w:rPr>
        <w:t>bung. Das Bundesamt für Statistik erhebt von Firmen exakte Daten über Lohn, Qualifikation und T</w:t>
      </w:r>
      <w:r w:rsidRPr="00802AA3">
        <w:rPr>
          <w:rFonts w:ascii="Arial" w:hAnsi="Arial"/>
          <w:i/>
          <w:sz w:val="20"/>
        </w:rPr>
        <w:t>ä</w:t>
      </w:r>
      <w:r w:rsidRPr="00802AA3">
        <w:rPr>
          <w:rFonts w:ascii="Arial" w:hAnsi="Arial"/>
          <w:i/>
          <w:sz w:val="20"/>
        </w:rPr>
        <w:t>tigkeit der Mit</w:t>
      </w:r>
      <w:r w:rsidRPr="00802AA3">
        <w:rPr>
          <w:rFonts w:ascii="Arial" w:hAnsi="Arial"/>
          <w:i/>
          <w:sz w:val="20"/>
        </w:rPr>
        <w:softHyphen/>
        <w:t xml:space="preserve">arbeiter. Die Ergebnisse zeigen jeweils, dass </w:t>
      </w:r>
      <w:r w:rsidRPr="00802AA3">
        <w:rPr>
          <w:rFonts w:ascii="Arial" w:hAnsi="Arial"/>
          <w:i/>
          <w:sz w:val="20"/>
        </w:rPr>
        <w:softHyphen/>
        <w:t>Männer mehr verdienen als Frauen (2012: 18,9 Prozent). Ein Teil dieses Lohnunterschieds ist erklärbar – beispielsweise mit besserer Aus</w:t>
      </w:r>
      <w:r w:rsidRPr="00802AA3">
        <w:rPr>
          <w:rFonts w:ascii="Arial" w:hAnsi="Arial"/>
          <w:i/>
          <w:sz w:val="20"/>
        </w:rPr>
        <w:softHyphen/>
        <w:t xml:space="preserve">bildung oder grösserer Verantwortung. Der </w:t>
      </w:r>
      <w:r w:rsidRPr="00802AA3">
        <w:rPr>
          <w:rFonts w:ascii="Arial" w:hAnsi="Arial"/>
          <w:i/>
          <w:sz w:val="20"/>
        </w:rPr>
        <w:softHyphen/>
        <w:t>andere Teil ist mit der Statistik nicht erklärbar. Dies, weil das Bu</w:t>
      </w:r>
      <w:r w:rsidRPr="00802AA3">
        <w:rPr>
          <w:rFonts w:ascii="Arial" w:hAnsi="Arial"/>
          <w:i/>
          <w:sz w:val="20"/>
        </w:rPr>
        <w:t>n</w:t>
      </w:r>
      <w:r w:rsidRPr="00802AA3">
        <w:rPr>
          <w:rFonts w:ascii="Arial" w:hAnsi="Arial"/>
          <w:i/>
          <w:sz w:val="20"/>
        </w:rPr>
        <w:t xml:space="preserve">desamt nicht jeden </w:t>
      </w:r>
      <w:proofErr w:type="spellStart"/>
      <w:r w:rsidRPr="00802AA3">
        <w:rPr>
          <w:rFonts w:ascii="Arial" w:hAnsi="Arial"/>
          <w:i/>
          <w:sz w:val="20"/>
        </w:rPr>
        <w:t>lohn</w:t>
      </w:r>
      <w:r w:rsidRPr="00802AA3">
        <w:rPr>
          <w:rFonts w:ascii="Arial" w:hAnsi="Arial"/>
          <w:i/>
          <w:sz w:val="20"/>
        </w:rPr>
        <w:softHyphen/>
        <w:t>relevanten</w:t>
      </w:r>
      <w:proofErr w:type="spellEnd"/>
      <w:r w:rsidRPr="00802AA3">
        <w:rPr>
          <w:rFonts w:ascii="Arial" w:hAnsi="Arial"/>
          <w:i/>
          <w:sz w:val="20"/>
        </w:rPr>
        <w:t xml:space="preserve"> Faktor erhebt und so beispielsweise Weiter</w:t>
      </w:r>
      <w:r w:rsidRPr="00802AA3">
        <w:rPr>
          <w:rFonts w:ascii="Arial" w:hAnsi="Arial"/>
          <w:i/>
          <w:sz w:val="20"/>
        </w:rPr>
        <w:softHyphen/>
        <w:t>bildungen oder Frem</w:t>
      </w:r>
      <w:r w:rsidRPr="00802AA3">
        <w:rPr>
          <w:rFonts w:ascii="Arial" w:hAnsi="Arial"/>
          <w:i/>
          <w:sz w:val="20"/>
        </w:rPr>
        <w:t>d</w:t>
      </w:r>
      <w:r w:rsidRPr="00802AA3">
        <w:rPr>
          <w:rFonts w:ascii="Arial" w:hAnsi="Arial"/>
          <w:i/>
          <w:sz w:val="20"/>
        </w:rPr>
        <w:t xml:space="preserve">sprachenkenntnisse gar nicht in die Statistik einfliessen.» […] </w:t>
      </w:r>
    </w:p>
    <w:p w:rsidR="0082255F" w:rsidRPr="0082255F" w:rsidRDefault="0082255F" w:rsidP="0082255F">
      <w:pPr>
        <w:pStyle w:val="Listenabsatz"/>
        <w:ind w:left="0"/>
        <w:rPr>
          <w:rFonts w:ascii="Arial" w:hAnsi="Arial"/>
          <w:sz w:val="20"/>
        </w:rPr>
      </w:pPr>
    </w:p>
    <w:p w:rsidR="00561C7A" w:rsidRDefault="0082255F" w:rsidP="0082255F">
      <w:pPr>
        <w:pStyle w:val="Listenabsatz"/>
        <w:spacing w:after="120"/>
        <w:ind w:left="0"/>
        <w:rPr>
          <w:rStyle w:val="Hyperlink"/>
          <w:rFonts w:ascii="Arial" w:hAnsi="Arial"/>
          <w:sz w:val="20"/>
        </w:rPr>
      </w:pPr>
      <w:r w:rsidRPr="0082255F">
        <w:rPr>
          <w:rFonts w:ascii="Arial" w:hAnsi="Arial"/>
          <w:sz w:val="20"/>
        </w:rPr>
        <w:t xml:space="preserve">Quelle: </w:t>
      </w:r>
      <w:hyperlink r:id="rId13" w:history="1">
        <w:r w:rsidRPr="0082255F">
          <w:rPr>
            <w:rStyle w:val="Hyperlink"/>
            <w:rFonts w:ascii="Arial" w:hAnsi="Arial"/>
            <w:sz w:val="20"/>
          </w:rPr>
          <w:t>http://www.weltwoche.ch/ausgaben/2014-27/geschlechter-unerklaerbar-die-weltwoche-ausgabe-272014.html</w:t>
        </w:r>
      </w:hyperlink>
    </w:p>
    <w:p w:rsidR="0082255F" w:rsidRDefault="0082255F" w:rsidP="0082255F">
      <w:pPr>
        <w:pStyle w:val="Listenabsatz"/>
        <w:spacing w:after="120"/>
        <w:ind w:left="0"/>
        <w:rPr>
          <w:rStyle w:val="Hyperlink"/>
          <w:rFonts w:ascii="Arial" w:hAnsi="Arial"/>
          <w:sz w:val="20"/>
        </w:rPr>
      </w:pPr>
    </w:p>
    <w:p w:rsidR="0082255F" w:rsidRDefault="0082255F" w:rsidP="0082255F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55F" w:rsidRPr="00561C7A" w:rsidRDefault="0082255F" w:rsidP="0082255F">
      <w:pPr>
        <w:pStyle w:val="Listenabsatz"/>
        <w:spacing w:after="120" w:line="360" w:lineRule="auto"/>
        <w:ind w:left="0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</w:t>
      </w:r>
      <w:r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______________________________________________________________________________________________________________________________________________________________________________</w:t>
      </w:r>
      <w:r w:rsidR="003105DD"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</w:t>
      </w:r>
      <w:r>
        <w:rPr>
          <w:rFonts w:ascii="Arial" w:hAnsi="Arial"/>
          <w:sz w:val="20"/>
        </w:rPr>
        <w:t>_____________________________________________________________________</w:t>
      </w:r>
    </w:p>
    <w:sectPr w:rsidR="0082255F" w:rsidRPr="00561C7A" w:rsidSect="00476189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998" w:right="1418" w:bottom="1134" w:left="1418" w:header="709" w:footer="6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1F" w:rsidRDefault="00F2761F">
      <w:r>
        <w:separator/>
      </w:r>
    </w:p>
  </w:endnote>
  <w:endnote w:type="continuationSeparator" w:id="0">
    <w:p w:rsidR="00F2761F" w:rsidRDefault="00F2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6796C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02A6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02A63" w:rsidRPr="00C02A63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6796C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02A6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02A63" w:rsidRPr="00C02A63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1F" w:rsidRDefault="00F2761F">
      <w:r>
        <w:separator/>
      </w:r>
    </w:p>
  </w:footnote>
  <w:footnote w:type="continuationSeparator" w:id="0">
    <w:p w:rsidR="00F2761F" w:rsidRDefault="00F27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5738"/>
      <w:gridCol w:w="3618"/>
    </w:tblGrid>
    <w:tr w:rsidR="00E6796C" w:rsidTr="00057CC9">
      <w:trPr>
        <w:trHeight w:hRule="exact" w:val="227"/>
      </w:trPr>
      <w:tc>
        <w:tcPr>
          <w:tcW w:w="9356" w:type="dxa"/>
          <w:gridSpan w:val="2"/>
        </w:tcPr>
        <w:p w:rsidR="00E6796C" w:rsidRPr="008103E2" w:rsidRDefault="00E6796C" w:rsidP="00057CC9">
          <w:pPr>
            <w:pStyle w:val="Kopfzeile"/>
            <w:rPr>
              <w:rFonts w:ascii="Arial" w:hAnsi="Arial"/>
              <w:sz w:val="20"/>
            </w:rPr>
          </w:pPr>
        </w:p>
      </w:tc>
    </w:tr>
    <w:tr w:rsidR="00E6796C" w:rsidTr="00057CC9">
      <w:trPr>
        <w:trHeight w:hRule="exact" w:val="624"/>
      </w:trPr>
      <w:tc>
        <w:tcPr>
          <w:tcW w:w="5738" w:type="dxa"/>
          <w:vMerge w:val="restart"/>
        </w:tcPr>
        <w:p w:rsidR="00E6796C" w:rsidRDefault="00E6796C" w:rsidP="00057CC9">
          <w:pPr>
            <w:pStyle w:val="Kopfzeile"/>
          </w:pPr>
          <w:r>
            <w:rPr>
              <w:noProof/>
            </w:rPr>
            <w:drawing>
              <wp:inline distT="0" distB="0" distL="0" distR="0" wp14:anchorId="4E547179" wp14:editId="18921ADB">
                <wp:extent cx="1982237" cy="504000"/>
                <wp:effectExtent l="0" t="0" r="0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8" w:type="dxa"/>
          <w:vAlign w:val="bottom"/>
        </w:tcPr>
        <w:p w:rsidR="00E6796C" w:rsidRPr="002D01FD" w:rsidRDefault="00E6796C" w:rsidP="00E6796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>
            <w:rPr>
              <w:rFonts w:ascii="Arial" w:hAnsi="Arial"/>
              <w:b/>
              <w:sz w:val="24"/>
              <w:szCs w:val="24"/>
            </w:rPr>
            <w:t>4</w:t>
          </w:r>
        </w:p>
      </w:tc>
    </w:tr>
    <w:tr w:rsidR="00E6796C" w:rsidTr="00057CC9">
      <w:trPr>
        <w:trHeight w:hRule="exact" w:val="200"/>
      </w:trPr>
      <w:tc>
        <w:tcPr>
          <w:tcW w:w="5738" w:type="dxa"/>
          <w:vMerge/>
        </w:tcPr>
        <w:p w:rsidR="00E6796C" w:rsidRDefault="00E6796C" w:rsidP="00057CC9">
          <w:pPr>
            <w:pStyle w:val="Kopfzeile"/>
          </w:pPr>
        </w:p>
      </w:tc>
      <w:tc>
        <w:tcPr>
          <w:tcW w:w="3618" w:type="dxa"/>
          <w:vAlign w:val="bottom"/>
        </w:tcPr>
        <w:p w:rsidR="00E6796C" w:rsidRPr="002D01FD" w:rsidRDefault="00E6796C" w:rsidP="00057C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E6796C" w:rsidTr="00057CC9">
      <w:trPr>
        <w:trHeight w:hRule="exact" w:val="227"/>
      </w:trPr>
      <w:tc>
        <w:tcPr>
          <w:tcW w:w="9356" w:type="dxa"/>
          <w:gridSpan w:val="2"/>
        </w:tcPr>
        <w:p w:rsidR="00E6796C" w:rsidRDefault="00E6796C" w:rsidP="00057CC9">
          <w:pPr>
            <w:pStyle w:val="Kopfzeile"/>
          </w:pPr>
        </w:p>
      </w:tc>
    </w:tr>
    <w:tr w:rsidR="00E6796C" w:rsidRPr="00A87B14" w:rsidTr="00057CC9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E6796C" w:rsidRPr="00A87B14" w:rsidRDefault="00E6796C" w:rsidP="00057CC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t xml:space="preserve"> </w:t>
          </w:r>
          <w:r w:rsidRPr="00E6796C">
            <w:rPr>
              <w:rFonts w:ascii="Arial" w:hAnsi="Arial"/>
              <w:b/>
              <w:sz w:val="18"/>
              <w:szCs w:val="18"/>
            </w:rPr>
            <w:t>Mein Lohn, dein Lohn - Wieviel ist gerecht?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904935" w:rsidTr="00057CC9">
      <w:trPr>
        <w:trHeight w:val="227"/>
      </w:trPr>
      <w:tc>
        <w:tcPr>
          <w:tcW w:w="9356" w:type="dxa"/>
          <w:gridSpan w:val="4"/>
          <w:vAlign w:val="center"/>
        </w:tcPr>
        <w:p w:rsidR="00904935" w:rsidRPr="00092BCF" w:rsidRDefault="00904935" w:rsidP="00057CC9">
          <w:pPr>
            <w:pStyle w:val="Kopfzeile"/>
            <w:rPr>
              <w:rFonts w:ascii="Arial" w:hAnsi="Arial"/>
              <w:sz w:val="20"/>
            </w:rPr>
          </w:pPr>
        </w:p>
      </w:tc>
    </w:tr>
    <w:tr w:rsidR="00904935" w:rsidTr="00057CC9">
      <w:trPr>
        <w:trHeight w:hRule="exact" w:val="624"/>
      </w:trPr>
      <w:tc>
        <w:tcPr>
          <w:tcW w:w="3329" w:type="dxa"/>
          <w:gridSpan w:val="3"/>
          <w:vMerge w:val="restart"/>
        </w:tcPr>
        <w:p w:rsidR="00904935" w:rsidRDefault="00904935" w:rsidP="00057CC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DE2786E" wp14:editId="1432E82F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04935" w:rsidRDefault="00904935" w:rsidP="00057CC9">
          <w:pPr>
            <w:pStyle w:val="Kopfzeile"/>
          </w:pPr>
        </w:p>
        <w:p w:rsidR="00904935" w:rsidRPr="0008046F" w:rsidRDefault="00904935" w:rsidP="00057CC9">
          <w:pPr>
            <w:jc w:val="center"/>
          </w:pPr>
        </w:p>
      </w:tc>
      <w:tc>
        <w:tcPr>
          <w:tcW w:w="6027" w:type="dxa"/>
          <w:vAlign w:val="bottom"/>
        </w:tcPr>
        <w:p w:rsidR="00904935" w:rsidRPr="002D01FD" w:rsidRDefault="00904935" w:rsidP="0090493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>
            <w:rPr>
              <w:rFonts w:ascii="Arial" w:hAnsi="Arial"/>
              <w:b/>
              <w:sz w:val="24"/>
              <w:szCs w:val="24"/>
            </w:rPr>
            <w:t>4</w:t>
          </w:r>
        </w:p>
      </w:tc>
    </w:tr>
    <w:tr w:rsidR="00904935" w:rsidTr="00057CC9">
      <w:trPr>
        <w:trHeight w:hRule="exact" w:val="198"/>
      </w:trPr>
      <w:tc>
        <w:tcPr>
          <w:tcW w:w="3329" w:type="dxa"/>
          <w:gridSpan w:val="3"/>
          <w:vMerge/>
        </w:tcPr>
        <w:p w:rsidR="00904935" w:rsidRDefault="00904935" w:rsidP="00057CC9">
          <w:pPr>
            <w:pStyle w:val="Kopfzeile"/>
          </w:pPr>
        </w:p>
      </w:tc>
      <w:tc>
        <w:tcPr>
          <w:tcW w:w="6027" w:type="dxa"/>
          <w:vAlign w:val="bottom"/>
        </w:tcPr>
        <w:p w:rsidR="00904935" w:rsidRPr="002D01FD" w:rsidRDefault="00904935" w:rsidP="00057C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04935" w:rsidTr="00057CC9">
      <w:trPr>
        <w:trHeight w:hRule="exact" w:val="227"/>
      </w:trPr>
      <w:tc>
        <w:tcPr>
          <w:tcW w:w="9356" w:type="dxa"/>
          <w:gridSpan w:val="4"/>
        </w:tcPr>
        <w:p w:rsidR="00904935" w:rsidRPr="00092BCF" w:rsidRDefault="00904935" w:rsidP="00057CC9">
          <w:pPr>
            <w:pStyle w:val="Kopfzeile"/>
            <w:rPr>
              <w:rFonts w:ascii="Arial" w:hAnsi="Arial"/>
              <w:sz w:val="20"/>
            </w:rPr>
          </w:pPr>
        </w:p>
      </w:tc>
    </w:tr>
    <w:tr w:rsidR="00904935" w:rsidTr="00057CC9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04935" w:rsidRPr="0070624B" w:rsidRDefault="00904935" w:rsidP="00057CC9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 w:rsidRPr="00E4078D">
            <w:rPr>
              <w:rFonts w:ascii="Arial" w:hAnsi="Arial"/>
              <w:b/>
              <w:noProof/>
              <w:sz w:val="18"/>
              <w:szCs w:val="24"/>
              <w:lang w:eastAsia="de-CH"/>
            </w:rPr>
            <w:drawing>
              <wp:inline distT="0" distB="0" distL="0" distR="0" wp14:anchorId="00020CD9" wp14:editId="69B39607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irpay_0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904935" w:rsidRDefault="00904935" w:rsidP="00057CC9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904935" w:rsidRPr="002D01FD" w:rsidRDefault="00904935" w:rsidP="00057CC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904935" w:rsidTr="00057CC9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04935" w:rsidRDefault="00904935" w:rsidP="00057CC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04935" w:rsidRDefault="00904935" w:rsidP="00057CC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904935" w:rsidRPr="006F2C9E" w:rsidRDefault="00904935" w:rsidP="00057CC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FA64A2">
            <w:rPr>
              <w:rFonts w:ascii="Arial" w:hAnsi="Arial"/>
              <w:b/>
              <w:sz w:val="24"/>
              <w:szCs w:val="24"/>
            </w:rPr>
            <w:t>Mein Lohn, dein Lohn - Wieviel ist gerecht?</w:t>
          </w:r>
        </w:p>
      </w:tc>
    </w:tr>
    <w:tr w:rsidR="00904935" w:rsidTr="00057CC9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04935" w:rsidRDefault="00904935" w:rsidP="00057CC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04935" w:rsidRDefault="00904935" w:rsidP="00057CC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904935" w:rsidRPr="006F2C9E" w:rsidRDefault="00904935" w:rsidP="00057CC9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904935" w:rsidRPr="00471F78" w:rsidRDefault="00904935" w:rsidP="00057CC9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04935" w:rsidRPr="0070624B" w:rsidRDefault="00904935" w:rsidP="00057CC9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14</w:t>
          </w:r>
          <w:r w:rsidRPr="00F97A9B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27</w:t>
          </w:r>
          <w:r w:rsidRPr="00F97A9B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2F0D"/>
    <w:multiLevelType w:val="hybridMultilevel"/>
    <w:tmpl w:val="AEC8D43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36CCC"/>
    <w:multiLevelType w:val="hybridMultilevel"/>
    <w:tmpl w:val="59F6C4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7F42B0"/>
    <w:multiLevelType w:val="hybridMultilevel"/>
    <w:tmpl w:val="C0562554"/>
    <w:lvl w:ilvl="0" w:tplc="E69440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78010E"/>
    <w:multiLevelType w:val="hybridMultilevel"/>
    <w:tmpl w:val="7D34D20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983982"/>
    <w:multiLevelType w:val="hybridMultilevel"/>
    <w:tmpl w:val="953A67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D6047C6"/>
    <w:multiLevelType w:val="hybridMultilevel"/>
    <w:tmpl w:val="DB1C45F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8C4AC1"/>
    <w:multiLevelType w:val="hybridMultilevel"/>
    <w:tmpl w:val="1798AA40"/>
    <w:lvl w:ilvl="0" w:tplc="0807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0"/>
  </w:num>
  <w:num w:numId="3">
    <w:abstractNumId w:val="8"/>
  </w:num>
  <w:num w:numId="4">
    <w:abstractNumId w:val="27"/>
  </w:num>
  <w:num w:numId="5">
    <w:abstractNumId w:val="26"/>
  </w:num>
  <w:num w:numId="6">
    <w:abstractNumId w:val="22"/>
  </w:num>
  <w:num w:numId="7">
    <w:abstractNumId w:val="11"/>
  </w:num>
  <w:num w:numId="8">
    <w:abstractNumId w:val="4"/>
  </w:num>
  <w:num w:numId="9">
    <w:abstractNumId w:val="25"/>
  </w:num>
  <w:num w:numId="10">
    <w:abstractNumId w:val="5"/>
  </w:num>
  <w:num w:numId="11">
    <w:abstractNumId w:val="19"/>
  </w:num>
  <w:num w:numId="12">
    <w:abstractNumId w:val="3"/>
  </w:num>
  <w:num w:numId="13">
    <w:abstractNumId w:val="6"/>
  </w:num>
  <w:num w:numId="14">
    <w:abstractNumId w:val="1"/>
  </w:num>
  <w:num w:numId="15">
    <w:abstractNumId w:val="21"/>
  </w:num>
  <w:num w:numId="16">
    <w:abstractNumId w:val="7"/>
  </w:num>
  <w:num w:numId="17">
    <w:abstractNumId w:val="28"/>
  </w:num>
  <w:num w:numId="18">
    <w:abstractNumId w:val="14"/>
  </w:num>
  <w:num w:numId="19">
    <w:abstractNumId w:val="9"/>
  </w:num>
  <w:num w:numId="20">
    <w:abstractNumId w:val="15"/>
  </w:num>
  <w:num w:numId="21">
    <w:abstractNumId w:val="10"/>
  </w:num>
  <w:num w:numId="22">
    <w:abstractNumId w:val="17"/>
  </w:num>
  <w:num w:numId="23">
    <w:abstractNumId w:val="2"/>
  </w:num>
  <w:num w:numId="24">
    <w:abstractNumId w:val="18"/>
  </w:num>
  <w:num w:numId="25">
    <w:abstractNumId w:val="23"/>
  </w:num>
  <w:num w:numId="26">
    <w:abstractNumId w:val="13"/>
  </w:num>
  <w:num w:numId="27">
    <w:abstractNumId w:val="16"/>
  </w:num>
  <w:num w:numId="28">
    <w:abstractNumId w:val="0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843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8D"/>
    <w:rsid w:val="00000503"/>
    <w:rsid w:val="000051A3"/>
    <w:rsid w:val="00012008"/>
    <w:rsid w:val="00020431"/>
    <w:rsid w:val="00031ED1"/>
    <w:rsid w:val="00034C0B"/>
    <w:rsid w:val="0003619F"/>
    <w:rsid w:val="0004298A"/>
    <w:rsid w:val="00046687"/>
    <w:rsid w:val="000508C4"/>
    <w:rsid w:val="000542A1"/>
    <w:rsid w:val="00054A08"/>
    <w:rsid w:val="00056661"/>
    <w:rsid w:val="000610EB"/>
    <w:rsid w:val="000633F8"/>
    <w:rsid w:val="00065561"/>
    <w:rsid w:val="00071CAA"/>
    <w:rsid w:val="00073AB1"/>
    <w:rsid w:val="00075BC3"/>
    <w:rsid w:val="000819E5"/>
    <w:rsid w:val="0008215C"/>
    <w:rsid w:val="00085A93"/>
    <w:rsid w:val="00086C9A"/>
    <w:rsid w:val="00087330"/>
    <w:rsid w:val="00090A9C"/>
    <w:rsid w:val="00090FA0"/>
    <w:rsid w:val="000B3CB0"/>
    <w:rsid w:val="000B40B0"/>
    <w:rsid w:val="000B63ED"/>
    <w:rsid w:val="000B73FE"/>
    <w:rsid w:val="000B780C"/>
    <w:rsid w:val="000C21CF"/>
    <w:rsid w:val="000C578C"/>
    <w:rsid w:val="000D0B41"/>
    <w:rsid w:val="000E2A11"/>
    <w:rsid w:val="000E4BF9"/>
    <w:rsid w:val="00101BE1"/>
    <w:rsid w:val="001036EF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A400E"/>
    <w:rsid w:val="001B22A4"/>
    <w:rsid w:val="001B3C76"/>
    <w:rsid w:val="001C544E"/>
    <w:rsid w:val="001C602F"/>
    <w:rsid w:val="001E04EE"/>
    <w:rsid w:val="001F448D"/>
    <w:rsid w:val="002048DB"/>
    <w:rsid w:val="002049FF"/>
    <w:rsid w:val="00220784"/>
    <w:rsid w:val="00226E71"/>
    <w:rsid w:val="00227596"/>
    <w:rsid w:val="00230DFC"/>
    <w:rsid w:val="002338AA"/>
    <w:rsid w:val="00233B90"/>
    <w:rsid w:val="00237581"/>
    <w:rsid w:val="00241882"/>
    <w:rsid w:val="0024337E"/>
    <w:rsid w:val="00246829"/>
    <w:rsid w:val="002558F8"/>
    <w:rsid w:val="00257F9B"/>
    <w:rsid w:val="00263B8F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00722"/>
    <w:rsid w:val="003027C9"/>
    <w:rsid w:val="003105DD"/>
    <w:rsid w:val="00313588"/>
    <w:rsid w:val="003230FB"/>
    <w:rsid w:val="00323D0D"/>
    <w:rsid w:val="00323E82"/>
    <w:rsid w:val="00330A77"/>
    <w:rsid w:val="003354C8"/>
    <w:rsid w:val="00335568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D05EC"/>
    <w:rsid w:val="003D4A61"/>
    <w:rsid w:val="003E371A"/>
    <w:rsid w:val="003E7DD1"/>
    <w:rsid w:val="00407AB6"/>
    <w:rsid w:val="00410E4C"/>
    <w:rsid w:val="004162E1"/>
    <w:rsid w:val="004271FD"/>
    <w:rsid w:val="00430A31"/>
    <w:rsid w:val="0044293F"/>
    <w:rsid w:val="00442A37"/>
    <w:rsid w:val="00452150"/>
    <w:rsid w:val="004617BB"/>
    <w:rsid w:val="00461BF0"/>
    <w:rsid w:val="00476189"/>
    <w:rsid w:val="00480092"/>
    <w:rsid w:val="00481CCB"/>
    <w:rsid w:val="00483BAA"/>
    <w:rsid w:val="00485C23"/>
    <w:rsid w:val="00497544"/>
    <w:rsid w:val="004B6BC2"/>
    <w:rsid w:val="004B6E8A"/>
    <w:rsid w:val="004B7AA8"/>
    <w:rsid w:val="004D49D5"/>
    <w:rsid w:val="004E267D"/>
    <w:rsid w:val="004E5D66"/>
    <w:rsid w:val="004E6A8B"/>
    <w:rsid w:val="0050005B"/>
    <w:rsid w:val="00502146"/>
    <w:rsid w:val="00516997"/>
    <w:rsid w:val="00517F71"/>
    <w:rsid w:val="0052112C"/>
    <w:rsid w:val="005248DE"/>
    <w:rsid w:val="00524DCA"/>
    <w:rsid w:val="005301DE"/>
    <w:rsid w:val="00537C46"/>
    <w:rsid w:val="005469AD"/>
    <w:rsid w:val="0055473E"/>
    <w:rsid w:val="00561C7A"/>
    <w:rsid w:val="005714A1"/>
    <w:rsid w:val="005744E6"/>
    <w:rsid w:val="00577F9E"/>
    <w:rsid w:val="0058095E"/>
    <w:rsid w:val="005841F8"/>
    <w:rsid w:val="00591986"/>
    <w:rsid w:val="005B0B74"/>
    <w:rsid w:val="005B25FB"/>
    <w:rsid w:val="005B7135"/>
    <w:rsid w:val="005C497B"/>
    <w:rsid w:val="005D1E03"/>
    <w:rsid w:val="005D3FF2"/>
    <w:rsid w:val="005D7D38"/>
    <w:rsid w:val="005F2E73"/>
    <w:rsid w:val="005F6BBF"/>
    <w:rsid w:val="00614018"/>
    <w:rsid w:val="006179A3"/>
    <w:rsid w:val="00626EA3"/>
    <w:rsid w:val="006308B9"/>
    <w:rsid w:val="0064785C"/>
    <w:rsid w:val="006514B0"/>
    <w:rsid w:val="006559FC"/>
    <w:rsid w:val="00657D62"/>
    <w:rsid w:val="006615B6"/>
    <w:rsid w:val="0066533C"/>
    <w:rsid w:val="0068286F"/>
    <w:rsid w:val="0069095A"/>
    <w:rsid w:val="006922F3"/>
    <w:rsid w:val="00696ED8"/>
    <w:rsid w:val="006A15C3"/>
    <w:rsid w:val="006A3A72"/>
    <w:rsid w:val="006A4F3F"/>
    <w:rsid w:val="006B4A18"/>
    <w:rsid w:val="006B6B4C"/>
    <w:rsid w:val="006C411C"/>
    <w:rsid w:val="006C6279"/>
    <w:rsid w:val="006D6A31"/>
    <w:rsid w:val="006E2F5F"/>
    <w:rsid w:val="006E317C"/>
    <w:rsid w:val="006F0AE2"/>
    <w:rsid w:val="00701D98"/>
    <w:rsid w:val="0070285A"/>
    <w:rsid w:val="00706920"/>
    <w:rsid w:val="007176B9"/>
    <w:rsid w:val="007177EF"/>
    <w:rsid w:val="007179A6"/>
    <w:rsid w:val="00717BDA"/>
    <w:rsid w:val="00724ED4"/>
    <w:rsid w:val="00727221"/>
    <w:rsid w:val="00746C32"/>
    <w:rsid w:val="00766C9D"/>
    <w:rsid w:val="007710E0"/>
    <w:rsid w:val="0077741F"/>
    <w:rsid w:val="007776A8"/>
    <w:rsid w:val="00795183"/>
    <w:rsid w:val="0079720E"/>
    <w:rsid w:val="007A3429"/>
    <w:rsid w:val="007B0B1A"/>
    <w:rsid w:val="007D0F0A"/>
    <w:rsid w:val="007D6281"/>
    <w:rsid w:val="007F47DB"/>
    <w:rsid w:val="007F5172"/>
    <w:rsid w:val="007F5CA3"/>
    <w:rsid w:val="00802AA3"/>
    <w:rsid w:val="00811096"/>
    <w:rsid w:val="0082255F"/>
    <w:rsid w:val="00837C30"/>
    <w:rsid w:val="00852795"/>
    <w:rsid w:val="00854008"/>
    <w:rsid w:val="00854AFE"/>
    <w:rsid w:val="00860E34"/>
    <w:rsid w:val="00866D9A"/>
    <w:rsid w:val="0087056F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E60ED"/>
    <w:rsid w:val="008F3811"/>
    <w:rsid w:val="00904935"/>
    <w:rsid w:val="009103CC"/>
    <w:rsid w:val="009212BC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85E6E"/>
    <w:rsid w:val="00995C8F"/>
    <w:rsid w:val="009A2CA0"/>
    <w:rsid w:val="009B548D"/>
    <w:rsid w:val="009B65BF"/>
    <w:rsid w:val="009B6AB6"/>
    <w:rsid w:val="009D4F54"/>
    <w:rsid w:val="009E3849"/>
    <w:rsid w:val="009F0855"/>
    <w:rsid w:val="00A02F03"/>
    <w:rsid w:val="00A120DD"/>
    <w:rsid w:val="00A15AC2"/>
    <w:rsid w:val="00A20506"/>
    <w:rsid w:val="00A2302D"/>
    <w:rsid w:val="00A30917"/>
    <w:rsid w:val="00A30DCE"/>
    <w:rsid w:val="00A321FC"/>
    <w:rsid w:val="00A33B92"/>
    <w:rsid w:val="00A359FA"/>
    <w:rsid w:val="00A35E08"/>
    <w:rsid w:val="00A427DC"/>
    <w:rsid w:val="00A44367"/>
    <w:rsid w:val="00A601D7"/>
    <w:rsid w:val="00A628C7"/>
    <w:rsid w:val="00A74D0C"/>
    <w:rsid w:val="00A82058"/>
    <w:rsid w:val="00A97938"/>
    <w:rsid w:val="00AA48C9"/>
    <w:rsid w:val="00AA5B31"/>
    <w:rsid w:val="00AB4557"/>
    <w:rsid w:val="00AB76C5"/>
    <w:rsid w:val="00AC29C1"/>
    <w:rsid w:val="00AC7551"/>
    <w:rsid w:val="00AD4CA7"/>
    <w:rsid w:val="00AE3418"/>
    <w:rsid w:val="00AF5072"/>
    <w:rsid w:val="00B05434"/>
    <w:rsid w:val="00B07FF4"/>
    <w:rsid w:val="00B108E4"/>
    <w:rsid w:val="00B21A96"/>
    <w:rsid w:val="00B223E1"/>
    <w:rsid w:val="00B34CB3"/>
    <w:rsid w:val="00B435DD"/>
    <w:rsid w:val="00B445E3"/>
    <w:rsid w:val="00B4742B"/>
    <w:rsid w:val="00B5025E"/>
    <w:rsid w:val="00B512C6"/>
    <w:rsid w:val="00B620DF"/>
    <w:rsid w:val="00B62D9B"/>
    <w:rsid w:val="00B72BCE"/>
    <w:rsid w:val="00B76D1B"/>
    <w:rsid w:val="00B87E56"/>
    <w:rsid w:val="00BB2564"/>
    <w:rsid w:val="00BC0EBF"/>
    <w:rsid w:val="00BD356A"/>
    <w:rsid w:val="00BF1D68"/>
    <w:rsid w:val="00C02A63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575FF"/>
    <w:rsid w:val="00C61096"/>
    <w:rsid w:val="00C65946"/>
    <w:rsid w:val="00C712A2"/>
    <w:rsid w:val="00C75C8B"/>
    <w:rsid w:val="00C8116B"/>
    <w:rsid w:val="00C826FA"/>
    <w:rsid w:val="00C97378"/>
    <w:rsid w:val="00C979AA"/>
    <w:rsid w:val="00CA50BD"/>
    <w:rsid w:val="00CB15CC"/>
    <w:rsid w:val="00CB2E4A"/>
    <w:rsid w:val="00CB5761"/>
    <w:rsid w:val="00CB749C"/>
    <w:rsid w:val="00CC19D9"/>
    <w:rsid w:val="00CC4B43"/>
    <w:rsid w:val="00CD31DF"/>
    <w:rsid w:val="00CE077F"/>
    <w:rsid w:val="00CE62FC"/>
    <w:rsid w:val="00D01C17"/>
    <w:rsid w:val="00D06629"/>
    <w:rsid w:val="00D06954"/>
    <w:rsid w:val="00D13029"/>
    <w:rsid w:val="00D14A49"/>
    <w:rsid w:val="00D30DFC"/>
    <w:rsid w:val="00D31261"/>
    <w:rsid w:val="00D314C7"/>
    <w:rsid w:val="00D34455"/>
    <w:rsid w:val="00D359A5"/>
    <w:rsid w:val="00D37794"/>
    <w:rsid w:val="00D4424E"/>
    <w:rsid w:val="00D45DAD"/>
    <w:rsid w:val="00D47736"/>
    <w:rsid w:val="00D60AEC"/>
    <w:rsid w:val="00D63433"/>
    <w:rsid w:val="00D70DA5"/>
    <w:rsid w:val="00D74686"/>
    <w:rsid w:val="00D74C30"/>
    <w:rsid w:val="00D77DF1"/>
    <w:rsid w:val="00D80548"/>
    <w:rsid w:val="00D80E9D"/>
    <w:rsid w:val="00D866C4"/>
    <w:rsid w:val="00D9231C"/>
    <w:rsid w:val="00D924A0"/>
    <w:rsid w:val="00D937C1"/>
    <w:rsid w:val="00D93B37"/>
    <w:rsid w:val="00D941DA"/>
    <w:rsid w:val="00DA47C3"/>
    <w:rsid w:val="00DB05E1"/>
    <w:rsid w:val="00DB1744"/>
    <w:rsid w:val="00DC0DD0"/>
    <w:rsid w:val="00DC1020"/>
    <w:rsid w:val="00DC3D89"/>
    <w:rsid w:val="00DC565A"/>
    <w:rsid w:val="00DC58B8"/>
    <w:rsid w:val="00DD05C2"/>
    <w:rsid w:val="00DD166A"/>
    <w:rsid w:val="00DD1780"/>
    <w:rsid w:val="00DE47B7"/>
    <w:rsid w:val="00DE57F4"/>
    <w:rsid w:val="00DF6E8D"/>
    <w:rsid w:val="00E070FB"/>
    <w:rsid w:val="00E125EF"/>
    <w:rsid w:val="00E22D37"/>
    <w:rsid w:val="00E25EBF"/>
    <w:rsid w:val="00E311EC"/>
    <w:rsid w:val="00E334CA"/>
    <w:rsid w:val="00E4038E"/>
    <w:rsid w:val="00E50241"/>
    <w:rsid w:val="00E51FE8"/>
    <w:rsid w:val="00E56CD4"/>
    <w:rsid w:val="00E6786D"/>
    <w:rsid w:val="00E6796C"/>
    <w:rsid w:val="00E900F8"/>
    <w:rsid w:val="00E93606"/>
    <w:rsid w:val="00EA2C9F"/>
    <w:rsid w:val="00EA4561"/>
    <w:rsid w:val="00EB1B27"/>
    <w:rsid w:val="00EB6185"/>
    <w:rsid w:val="00EC53C9"/>
    <w:rsid w:val="00EC5921"/>
    <w:rsid w:val="00ED0463"/>
    <w:rsid w:val="00ED3386"/>
    <w:rsid w:val="00EE3B5F"/>
    <w:rsid w:val="00EE7113"/>
    <w:rsid w:val="00EF6A64"/>
    <w:rsid w:val="00F16CD2"/>
    <w:rsid w:val="00F27187"/>
    <w:rsid w:val="00F2761F"/>
    <w:rsid w:val="00F34AD7"/>
    <w:rsid w:val="00F40BA7"/>
    <w:rsid w:val="00F45B96"/>
    <w:rsid w:val="00F47E7F"/>
    <w:rsid w:val="00F532DE"/>
    <w:rsid w:val="00F5443B"/>
    <w:rsid w:val="00F547CC"/>
    <w:rsid w:val="00F628DD"/>
    <w:rsid w:val="00F640CE"/>
    <w:rsid w:val="00F70D14"/>
    <w:rsid w:val="00F73C5C"/>
    <w:rsid w:val="00F767B2"/>
    <w:rsid w:val="00F905C6"/>
    <w:rsid w:val="00F92083"/>
    <w:rsid w:val="00F96905"/>
    <w:rsid w:val="00FB1813"/>
    <w:rsid w:val="00FB2D13"/>
    <w:rsid w:val="00FB528C"/>
    <w:rsid w:val="00FC199E"/>
    <w:rsid w:val="00FC76EA"/>
    <w:rsid w:val="00FD5D41"/>
    <w:rsid w:val="00FE668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657D62"/>
    <w:rPr>
      <w:b/>
      <w:bCs/>
    </w:rPr>
  </w:style>
  <w:style w:type="character" w:customStyle="1" w:styleId="red-highlight">
    <w:name w:val="red-highlight"/>
    <w:basedOn w:val="Absatz-Standardschriftart"/>
    <w:rsid w:val="00657D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657D62"/>
    <w:rPr>
      <w:b/>
      <w:bCs/>
    </w:rPr>
  </w:style>
  <w:style w:type="character" w:customStyle="1" w:styleId="red-highlight">
    <w:name w:val="red-highlight"/>
    <w:basedOn w:val="Absatz-Standardschriftart"/>
    <w:rsid w:val="00657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eltwoche.ch/ausgaben/2014-27/geschlechter-unerklaerbar-die-weltwoche-ausgabe-272014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80617-D48B-4903-937D-A201C2821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3</Pages>
  <Words>200</Words>
  <Characters>3760</Characters>
  <Application>Microsoft Office Word</Application>
  <DocSecurity>0</DocSecurity>
  <Lines>31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Mein Lohn, dein Lohn - Wieviel ist gerecht?</vt:lpstr>
    </vt:vector>
  </TitlesOfParts>
  <Company>SF Schweizer Fernsehen</Company>
  <LinksUpToDate>false</LinksUpToDate>
  <CharactersWithSpaces>3953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Lohn, dein Lohn - Wieviel ist gerecht?</dc:title>
  <dc:creator>Roman Hoegger</dc:creator>
  <cp:lastModifiedBy>Marriott, Steven (SRF)</cp:lastModifiedBy>
  <cp:revision>14</cp:revision>
  <cp:lastPrinted>2015-06-18T09:20:00Z</cp:lastPrinted>
  <dcterms:created xsi:type="dcterms:W3CDTF">2015-06-23T12:32:00Z</dcterms:created>
  <dcterms:modified xsi:type="dcterms:W3CDTF">2015-06-23T13:14:00Z</dcterms:modified>
  <cp:category>Zuma Vorlage phe</cp:category>
</cp:coreProperties>
</file>