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AB1907" w:rsidRPr="001018A5" w:rsidTr="00B406D8">
        <w:tc>
          <w:tcPr>
            <w:tcW w:w="9356" w:type="dxa"/>
          </w:tcPr>
          <w:p w:rsidR="00AB1907" w:rsidRPr="001018A5" w:rsidRDefault="001018A5" w:rsidP="004E73D8">
            <w:pPr>
              <w:rPr>
                <w:rFonts w:ascii="Arial" w:hAnsi="Arial"/>
                <w:b/>
                <w:sz w:val="20"/>
              </w:rPr>
            </w:pPr>
            <w:r w:rsidRPr="001018A5">
              <w:rPr>
                <w:rFonts w:ascii="Arial" w:hAnsi="Arial"/>
                <w:b/>
                <w:color w:val="FF0000"/>
                <w:sz w:val="20"/>
              </w:rPr>
              <w:t>Arbeitsblatt 1</w:t>
            </w:r>
          </w:p>
        </w:tc>
      </w:tr>
      <w:tr w:rsidR="001018A5" w:rsidRPr="001018A5" w:rsidTr="00B406D8">
        <w:tc>
          <w:tcPr>
            <w:tcW w:w="9356" w:type="dxa"/>
          </w:tcPr>
          <w:p w:rsidR="001018A5" w:rsidRPr="001018A5" w:rsidRDefault="001018A5" w:rsidP="004E73D8">
            <w:pPr>
              <w:rPr>
                <w:rFonts w:ascii="Arial" w:hAnsi="Arial"/>
                <w:sz w:val="20"/>
              </w:rPr>
            </w:pPr>
          </w:p>
        </w:tc>
      </w:tr>
      <w:tr w:rsidR="00B95662" w:rsidRPr="001018A5" w:rsidTr="00B406D8">
        <w:tc>
          <w:tcPr>
            <w:tcW w:w="9356" w:type="dxa"/>
          </w:tcPr>
          <w:p w:rsidR="00B95662" w:rsidRPr="001018A5" w:rsidRDefault="00B95662" w:rsidP="00B90138">
            <w:pPr>
              <w:rPr>
                <w:rFonts w:ascii="Arial" w:hAnsi="Arial"/>
                <w:sz w:val="20"/>
              </w:rPr>
            </w:pPr>
            <w:r w:rsidRPr="001018A5">
              <w:rPr>
                <w:rFonts w:ascii="Arial" w:hAnsi="Arial"/>
                <w:sz w:val="20"/>
              </w:rPr>
              <w:t xml:space="preserve">Sie haben eine Brieftasche auf der Strasse gefunden. Darin befinden sich eine Visitenkarte mit den Kontaktdaten der Eigentümerin, Ausweise, </w:t>
            </w:r>
            <w:r w:rsidR="007C7D94" w:rsidRPr="001018A5">
              <w:rPr>
                <w:rFonts w:ascii="Arial" w:hAnsi="Arial"/>
                <w:sz w:val="20"/>
              </w:rPr>
              <w:t xml:space="preserve">mehrere </w:t>
            </w:r>
            <w:r w:rsidRPr="001018A5">
              <w:rPr>
                <w:rFonts w:ascii="Arial" w:hAnsi="Arial"/>
                <w:sz w:val="20"/>
              </w:rPr>
              <w:t xml:space="preserve">Kreditkarten und hundert Franken in bar. </w:t>
            </w:r>
          </w:p>
        </w:tc>
      </w:tr>
      <w:tr w:rsidR="00B95662" w:rsidRPr="001018A5" w:rsidTr="003A4498">
        <w:tc>
          <w:tcPr>
            <w:tcW w:w="9356" w:type="dxa"/>
          </w:tcPr>
          <w:p w:rsidR="00B95662" w:rsidRPr="001018A5" w:rsidRDefault="00B95662" w:rsidP="00B90138">
            <w:pPr>
              <w:rPr>
                <w:rFonts w:ascii="Arial" w:hAnsi="Arial"/>
                <w:sz w:val="20"/>
              </w:rPr>
            </w:pPr>
          </w:p>
        </w:tc>
      </w:tr>
      <w:tr w:rsidR="00366BBA" w:rsidRPr="001018A5" w:rsidTr="00427950">
        <w:tc>
          <w:tcPr>
            <w:tcW w:w="9356" w:type="dxa"/>
          </w:tcPr>
          <w:p w:rsidR="00366BBA" w:rsidRPr="001018A5" w:rsidRDefault="004E73D8" w:rsidP="00B90138">
            <w:pPr>
              <w:pStyle w:val="Kopfzeile"/>
              <w:numPr>
                <w:ilvl w:val="0"/>
                <w:numId w:val="24"/>
              </w:numPr>
              <w:rPr>
                <w:rFonts w:ascii="Arial" w:hAnsi="Arial"/>
                <w:sz w:val="20"/>
              </w:rPr>
            </w:pPr>
            <w:r w:rsidRPr="001018A5">
              <w:rPr>
                <w:rFonts w:ascii="Arial" w:hAnsi="Arial"/>
                <w:sz w:val="20"/>
              </w:rPr>
              <w:t>Was würden Sie in dieser Situation tun? Welche Überlegungen spielen dabei eine Rolle? Notieren Sie die Antworten stichwortartig.</w:t>
            </w:r>
          </w:p>
        </w:tc>
      </w:tr>
      <w:tr w:rsidR="00253500" w:rsidRPr="001018A5" w:rsidTr="00427950">
        <w:tc>
          <w:tcPr>
            <w:tcW w:w="9356" w:type="dxa"/>
          </w:tcPr>
          <w:p w:rsidR="00253500" w:rsidRPr="001018A5" w:rsidRDefault="00253500" w:rsidP="00B90138">
            <w:pPr>
              <w:pStyle w:val="Kopfzeile"/>
              <w:rPr>
                <w:rFonts w:ascii="Arial" w:hAnsi="Arial"/>
                <w:sz w:val="20"/>
              </w:rPr>
            </w:pPr>
          </w:p>
        </w:tc>
      </w:tr>
      <w:tr w:rsidR="004E73D8" w:rsidRPr="001018A5" w:rsidTr="00427950">
        <w:tc>
          <w:tcPr>
            <w:tcW w:w="9356" w:type="dxa"/>
          </w:tcPr>
          <w:p w:rsidR="004E73D8" w:rsidRPr="001018A5" w:rsidRDefault="00253500" w:rsidP="00B90138">
            <w:pPr>
              <w:rPr>
                <w:rFonts w:ascii="Arial" w:hAnsi="Arial"/>
                <w:b/>
                <w:sz w:val="20"/>
              </w:rPr>
            </w:pPr>
            <w:r w:rsidRPr="001018A5">
              <w:rPr>
                <w:rFonts w:ascii="Arial" w:hAnsi="Arial"/>
                <w:b/>
                <w:sz w:val="20"/>
              </w:rPr>
              <w:t xml:space="preserve">Die Brieftasche an die Besitzerin zurückschicken oder in einem Fundbüro abgeben. Das Geld zu behalten, ohne die Interessen der Besitzerin zu berücksichtigen, wäre nicht moralisch. </w:t>
            </w:r>
          </w:p>
        </w:tc>
      </w:tr>
      <w:tr w:rsidR="004E73D8" w:rsidRPr="001018A5" w:rsidTr="00427950">
        <w:tc>
          <w:tcPr>
            <w:tcW w:w="9356" w:type="dxa"/>
          </w:tcPr>
          <w:p w:rsidR="004E73D8" w:rsidRPr="001018A5" w:rsidRDefault="004E73D8" w:rsidP="00B90138">
            <w:pPr>
              <w:pStyle w:val="Kopfzeile"/>
              <w:rPr>
                <w:rFonts w:ascii="Arial" w:hAnsi="Arial"/>
                <w:sz w:val="20"/>
              </w:rPr>
            </w:pPr>
          </w:p>
        </w:tc>
      </w:tr>
      <w:tr w:rsidR="004E73D8" w:rsidRPr="001018A5" w:rsidTr="00427950">
        <w:tc>
          <w:tcPr>
            <w:tcW w:w="9356" w:type="dxa"/>
          </w:tcPr>
          <w:p w:rsidR="004E73D8" w:rsidRPr="001018A5" w:rsidRDefault="004E73D8" w:rsidP="00B90138">
            <w:pPr>
              <w:pStyle w:val="Listenabsatz"/>
              <w:numPr>
                <w:ilvl w:val="0"/>
                <w:numId w:val="24"/>
              </w:numPr>
              <w:rPr>
                <w:rFonts w:ascii="Arial" w:hAnsi="Arial"/>
                <w:sz w:val="20"/>
              </w:rPr>
            </w:pPr>
            <w:r w:rsidRPr="001018A5">
              <w:rPr>
                <w:rFonts w:ascii="Arial" w:hAnsi="Arial"/>
                <w:sz w:val="20"/>
              </w:rPr>
              <w:t>Welche der folgend</w:t>
            </w:r>
            <w:r w:rsidR="009F5654" w:rsidRPr="001018A5">
              <w:rPr>
                <w:rFonts w:ascii="Arial" w:hAnsi="Arial"/>
                <w:sz w:val="20"/>
              </w:rPr>
              <w:t>en Überlegungen würden Sie als «moralisch»</w:t>
            </w:r>
            <w:r w:rsidRPr="001018A5">
              <w:rPr>
                <w:rFonts w:ascii="Arial" w:hAnsi="Arial"/>
                <w:sz w:val="20"/>
              </w:rPr>
              <w:t xml:space="preserve"> bezeichnen? Weshalb? </w:t>
            </w:r>
          </w:p>
        </w:tc>
      </w:tr>
      <w:tr w:rsidR="00D225B6" w:rsidRPr="001018A5" w:rsidTr="00427950">
        <w:tc>
          <w:tcPr>
            <w:tcW w:w="9356" w:type="dxa"/>
          </w:tcPr>
          <w:p w:rsidR="00D225B6" w:rsidRPr="001018A5" w:rsidRDefault="00D225B6" w:rsidP="00B90138">
            <w:pPr>
              <w:rPr>
                <w:rFonts w:ascii="Arial" w:hAnsi="Arial"/>
                <w:sz w:val="20"/>
              </w:rPr>
            </w:pPr>
          </w:p>
        </w:tc>
      </w:tr>
      <w:tr w:rsidR="004E73D8" w:rsidRPr="001018A5" w:rsidTr="00427950">
        <w:tc>
          <w:tcPr>
            <w:tcW w:w="9356" w:type="dxa"/>
          </w:tcPr>
          <w:p w:rsidR="004E73D8" w:rsidRPr="001018A5" w:rsidRDefault="00C13F00" w:rsidP="00B90138">
            <w:pPr>
              <w:pStyle w:val="Listenabsatz"/>
              <w:numPr>
                <w:ilvl w:val="0"/>
                <w:numId w:val="25"/>
              </w:numPr>
              <w:rPr>
                <w:rFonts w:ascii="Arial" w:hAnsi="Arial"/>
                <w:sz w:val="20"/>
              </w:rPr>
            </w:pPr>
            <w:r w:rsidRPr="001018A5">
              <w:rPr>
                <w:rFonts w:ascii="Arial" w:hAnsi="Arial"/>
                <w:sz w:val="20"/>
              </w:rPr>
              <w:t>Ich nehme die hundert Franken aus der Brieftasche, denn ich kann mir damit eine neue Hose kaufen, die ich mir seit langem wünsche.</w:t>
            </w:r>
          </w:p>
        </w:tc>
      </w:tr>
      <w:tr w:rsidR="00253500" w:rsidRPr="001018A5" w:rsidTr="00427950">
        <w:tc>
          <w:tcPr>
            <w:tcW w:w="9356" w:type="dxa"/>
          </w:tcPr>
          <w:p w:rsidR="00253500" w:rsidRPr="001018A5" w:rsidRDefault="00253500" w:rsidP="00B90138">
            <w:pPr>
              <w:rPr>
                <w:rFonts w:ascii="Arial" w:hAnsi="Arial"/>
                <w:sz w:val="20"/>
              </w:rPr>
            </w:pPr>
          </w:p>
        </w:tc>
      </w:tr>
      <w:tr w:rsidR="004E73D8" w:rsidRPr="001018A5" w:rsidTr="00427950">
        <w:tc>
          <w:tcPr>
            <w:tcW w:w="9356" w:type="dxa"/>
          </w:tcPr>
          <w:p w:rsidR="004E73D8" w:rsidRPr="001018A5" w:rsidRDefault="00253500" w:rsidP="00B90138">
            <w:pPr>
              <w:rPr>
                <w:rFonts w:ascii="Arial" w:hAnsi="Arial"/>
                <w:b/>
                <w:sz w:val="20"/>
              </w:rPr>
            </w:pPr>
            <w:r w:rsidRPr="001018A5">
              <w:rPr>
                <w:rFonts w:ascii="Arial" w:hAnsi="Arial"/>
                <w:b/>
                <w:sz w:val="20"/>
              </w:rPr>
              <w:t>Nicht moralisch, da diese Überlegung nur das Eigeninteresse berücksichtigt.</w:t>
            </w:r>
          </w:p>
        </w:tc>
      </w:tr>
      <w:tr w:rsidR="004E73D8" w:rsidRPr="001018A5" w:rsidTr="00427950">
        <w:tc>
          <w:tcPr>
            <w:tcW w:w="9356" w:type="dxa"/>
          </w:tcPr>
          <w:p w:rsidR="004E73D8" w:rsidRPr="001018A5" w:rsidRDefault="004E73D8" w:rsidP="00B90138">
            <w:pPr>
              <w:pStyle w:val="Kopfzeile"/>
              <w:rPr>
                <w:rFonts w:ascii="Arial" w:hAnsi="Arial"/>
                <w:sz w:val="20"/>
              </w:rPr>
            </w:pPr>
          </w:p>
        </w:tc>
      </w:tr>
      <w:tr w:rsidR="004E73D8" w:rsidRPr="001018A5" w:rsidTr="00427950">
        <w:tc>
          <w:tcPr>
            <w:tcW w:w="9356" w:type="dxa"/>
          </w:tcPr>
          <w:p w:rsidR="004E73D8" w:rsidRPr="001018A5" w:rsidRDefault="00C13F00" w:rsidP="00B90138">
            <w:pPr>
              <w:pStyle w:val="Listenabsatz"/>
              <w:numPr>
                <w:ilvl w:val="0"/>
                <w:numId w:val="25"/>
              </w:numPr>
              <w:rPr>
                <w:rFonts w:ascii="Arial" w:hAnsi="Arial"/>
                <w:sz w:val="20"/>
              </w:rPr>
            </w:pPr>
            <w:r w:rsidRPr="001018A5">
              <w:rPr>
                <w:rFonts w:ascii="Arial" w:hAnsi="Arial"/>
                <w:sz w:val="20"/>
              </w:rPr>
              <w:t>Ich schicke die Brieftasche mit dem ganzen Inhalt der Person oder gebe sie in einem Fundbüro ab, da dies das Fundrecht vorschreibt.</w:t>
            </w:r>
          </w:p>
        </w:tc>
      </w:tr>
      <w:tr w:rsidR="00497B13" w:rsidRPr="001018A5" w:rsidTr="00427950">
        <w:tc>
          <w:tcPr>
            <w:tcW w:w="9356" w:type="dxa"/>
          </w:tcPr>
          <w:p w:rsidR="00497B13" w:rsidRPr="001018A5" w:rsidRDefault="00497B13" w:rsidP="00B90138">
            <w:pPr>
              <w:rPr>
                <w:rFonts w:ascii="Arial" w:hAnsi="Arial"/>
                <w:sz w:val="20"/>
              </w:rPr>
            </w:pPr>
          </w:p>
        </w:tc>
      </w:tr>
      <w:tr w:rsidR="00C13F00" w:rsidRPr="001018A5" w:rsidTr="00427950">
        <w:tc>
          <w:tcPr>
            <w:tcW w:w="9356" w:type="dxa"/>
          </w:tcPr>
          <w:p w:rsidR="00C13F00" w:rsidRPr="001018A5" w:rsidRDefault="00497B13" w:rsidP="00B90138">
            <w:pPr>
              <w:rPr>
                <w:rFonts w:ascii="Arial" w:hAnsi="Arial"/>
                <w:b/>
                <w:sz w:val="20"/>
              </w:rPr>
            </w:pPr>
            <w:r w:rsidRPr="001018A5">
              <w:rPr>
                <w:rFonts w:ascii="Arial" w:hAnsi="Arial"/>
                <w:b/>
                <w:sz w:val="20"/>
              </w:rPr>
              <w:t xml:space="preserve">Ansatzweise moralische Überlegung, da sie nur das Gesetz berücksichtigt, aber man das Gesetz auch aus Eigeninteresse befolgen kann, etwa um das Risiko einer Strafe nicht einzugehen, und das Gesetz auch unmoralisch sein kann, etwa ein rassistisches Gesetz. </w:t>
            </w:r>
          </w:p>
        </w:tc>
      </w:tr>
      <w:tr w:rsidR="00C13F00" w:rsidRPr="001018A5" w:rsidTr="00427950">
        <w:tc>
          <w:tcPr>
            <w:tcW w:w="9356" w:type="dxa"/>
          </w:tcPr>
          <w:p w:rsidR="00C13F00" w:rsidRPr="001018A5" w:rsidRDefault="00C13F00" w:rsidP="00B90138">
            <w:pPr>
              <w:pStyle w:val="Kopfzeile"/>
              <w:rPr>
                <w:rFonts w:ascii="Arial" w:hAnsi="Arial"/>
                <w:sz w:val="20"/>
              </w:rPr>
            </w:pPr>
          </w:p>
        </w:tc>
      </w:tr>
      <w:tr w:rsidR="00C13F00" w:rsidRPr="001018A5" w:rsidTr="00427950">
        <w:tc>
          <w:tcPr>
            <w:tcW w:w="9356" w:type="dxa"/>
          </w:tcPr>
          <w:p w:rsidR="00C13F00" w:rsidRPr="001018A5" w:rsidRDefault="00C13F00" w:rsidP="00B90138">
            <w:pPr>
              <w:pStyle w:val="Kopfzeile"/>
              <w:numPr>
                <w:ilvl w:val="0"/>
                <w:numId w:val="25"/>
              </w:numPr>
              <w:rPr>
                <w:rFonts w:ascii="Arial" w:hAnsi="Arial"/>
                <w:sz w:val="20"/>
              </w:rPr>
            </w:pPr>
            <w:r w:rsidRPr="001018A5">
              <w:rPr>
                <w:rFonts w:ascii="Arial" w:hAnsi="Arial"/>
                <w:sz w:val="20"/>
              </w:rPr>
              <w:t>Ich schicke die Brieftasche mit dem ganzen Inhalt der Person, da diese sich darüber freuen wird, so wie ich mich auch freuen würde, wenn jemand das tun würde, wenn ich in einer solchen Situation wäre, d.h. wenn ich meine Brieftasche verloren hätte und sie mir jemand zurückschicken würde.</w:t>
            </w:r>
          </w:p>
        </w:tc>
      </w:tr>
      <w:tr w:rsidR="002B1FA4" w:rsidRPr="001018A5" w:rsidTr="00427950">
        <w:tc>
          <w:tcPr>
            <w:tcW w:w="9356" w:type="dxa"/>
          </w:tcPr>
          <w:p w:rsidR="002B1FA4" w:rsidRPr="001018A5" w:rsidRDefault="002B1FA4" w:rsidP="00B90138">
            <w:pPr>
              <w:pStyle w:val="Kopfzeile"/>
              <w:rPr>
                <w:rFonts w:ascii="Arial" w:hAnsi="Arial"/>
                <w:sz w:val="20"/>
              </w:rPr>
            </w:pPr>
          </w:p>
        </w:tc>
      </w:tr>
      <w:tr w:rsidR="00C13F00" w:rsidRPr="001018A5" w:rsidTr="00427950">
        <w:tc>
          <w:tcPr>
            <w:tcW w:w="9356" w:type="dxa"/>
          </w:tcPr>
          <w:p w:rsidR="00C13F00" w:rsidRPr="001018A5" w:rsidRDefault="002B1FA4" w:rsidP="00B90138">
            <w:pPr>
              <w:rPr>
                <w:rFonts w:ascii="Arial" w:hAnsi="Arial"/>
                <w:b/>
                <w:sz w:val="20"/>
              </w:rPr>
            </w:pPr>
            <w:r w:rsidRPr="001018A5">
              <w:rPr>
                <w:rFonts w:ascii="Arial" w:hAnsi="Arial"/>
                <w:b/>
                <w:sz w:val="20"/>
              </w:rPr>
              <w:t>Ansatzweise moralische Überlegung, da sie auf die Interessen der anderen eingeht. Aber dass man jemandem eine Freude bereitet, heisst noch nicht, dass es moralisch ist.</w:t>
            </w:r>
          </w:p>
        </w:tc>
      </w:tr>
      <w:tr w:rsidR="00C13F00" w:rsidRPr="001018A5" w:rsidTr="00427950">
        <w:tc>
          <w:tcPr>
            <w:tcW w:w="9356" w:type="dxa"/>
          </w:tcPr>
          <w:p w:rsidR="00C13F00" w:rsidRPr="001018A5" w:rsidRDefault="00C13F00" w:rsidP="00B90138">
            <w:pPr>
              <w:pStyle w:val="Kopfzeile"/>
              <w:rPr>
                <w:rFonts w:ascii="Arial" w:hAnsi="Arial"/>
                <w:sz w:val="20"/>
              </w:rPr>
            </w:pPr>
          </w:p>
        </w:tc>
      </w:tr>
      <w:tr w:rsidR="00C13F00" w:rsidRPr="001018A5" w:rsidTr="00427950">
        <w:tc>
          <w:tcPr>
            <w:tcW w:w="9356" w:type="dxa"/>
          </w:tcPr>
          <w:p w:rsidR="00C13F00" w:rsidRPr="001018A5" w:rsidRDefault="00C13F00" w:rsidP="00B90138">
            <w:pPr>
              <w:pStyle w:val="Kopfzeile"/>
              <w:numPr>
                <w:ilvl w:val="0"/>
                <w:numId w:val="25"/>
              </w:numPr>
              <w:rPr>
                <w:rFonts w:ascii="Arial" w:hAnsi="Arial"/>
                <w:sz w:val="20"/>
              </w:rPr>
            </w:pPr>
            <w:r w:rsidRPr="001018A5">
              <w:rPr>
                <w:rFonts w:ascii="Arial" w:hAnsi="Arial"/>
                <w:sz w:val="20"/>
              </w:rPr>
              <w:t>Ich schicke die Brieftasche mit dem ganzen Inhalt der Person, da man einander nicht mehr trauen könnte, wenn jeder nur das tun würde, was in seinem eigenen Interesse ist, ohne die Interessen der anderen zu berücksichtigen.</w:t>
            </w:r>
          </w:p>
        </w:tc>
      </w:tr>
      <w:tr w:rsidR="002B1FA4" w:rsidRPr="001018A5" w:rsidTr="00427950">
        <w:tc>
          <w:tcPr>
            <w:tcW w:w="9356" w:type="dxa"/>
          </w:tcPr>
          <w:p w:rsidR="002B1FA4" w:rsidRPr="001018A5" w:rsidRDefault="002B1FA4" w:rsidP="00B90138">
            <w:pPr>
              <w:pStyle w:val="Kopfzeile"/>
              <w:rPr>
                <w:rFonts w:ascii="Arial" w:hAnsi="Arial"/>
                <w:sz w:val="20"/>
              </w:rPr>
            </w:pPr>
          </w:p>
        </w:tc>
      </w:tr>
      <w:tr w:rsidR="00C13F00" w:rsidRPr="001018A5" w:rsidTr="00427950">
        <w:tc>
          <w:tcPr>
            <w:tcW w:w="9356" w:type="dxa"/>
          </w:tcPr>
          <w:p w:rsidR="00C13F00" w:rsidRPr="001018A5" w:rsidRDefault="002B1FA4" w:rsidP="00B90138">
            <w:pPr>
              <w:rPr>
                <w:rFonts w:ascii="Arial" w:hAnsi="Arial"/>
                <w:b/>
                <w:sz w:val="20"/>
              </w:rPr>
            </w:pPr>
            <w:r w:rsidRPr="001018A5">
              <w:rPr>
                <w:rFonts w:ascii="Arial" w:hAnsi="Arial"/>
                <w:b/>
                <w:sz w:val="20"/>
              </w:rPr>
              <w:t>Moralische Überlegung, da sie das Urteil verallgemeinert.</w:t>
            </w:r>
          </w:p>
        </w:tc>
      </w:tr>
      <w:tr w:rsidR="009F5654" w:rsidRPr="001018A5" w:rsidTr="00427950">
        <w:tc>
          <w:tcPr>
            <w:tcW w:w="9356" w:type="dxa"/>
          </w:tcPr>
          <w:p w:rsidR="009F5654" w:rsidRPr="001018A5" w:rsidRDefault="009F5654" w:rsidP="00B90138">
            <w:pPr>
              <w:pStyle w:val="Kopfzeile"/>
              <w:rPr>
                <w:rFonts w:ascii="Arial" w:hAnsi="Arial"/>
                <w:sz w:val="20"/>
              </w:rPr>
            </w:pPr>
          </w:p>
        </w:tc>
      </w:tr>
      <w:tr w:rsidR="009F5654" w:rsidRPr="001018A5" w:rsidTr="00427950">
        <w:tc>
          <w:tcPr>
            <w:tcW w:w="9356" w:type="dxa"/>
          </w:tcPr>
          <w:p w:rsidR="009F5654" w:rsidRPr="001018A5" w:rsidRDefault="009F5654" w:rsidP="00463C1B">
            <w:pPr>
              <w:pStyle w:val="Kopfzeile"/>
              <w:numPr>
                <w:ilvl w:val="0"/>
                <w:numId w:val="25"/>
              </w:numPr>
              <w:rPr>
                <w:rFonts w:ascii="Arial" w:hAnsi="Arial"/>
                <w:sz w:val="20"/>
              </w:rPr>
            </w:pPr>
            <w:r w:rsidRPr="001018A5">
              <w:rPr>
                <w:rFonts w:ascii="Arial" w:hAnsi="Arial"/>
                <w:sz w:val="20"/>
              </w:rPr>
              <w:t>Ich schicke die Brieftasche mit dem ganze</w:t>
            </w:r>
            <w:r w:rsidR="00463C1B" w:rsidRPr="001018A5">
              <w:rPr>
                <w:rFonts w:ascii="Arial" w:hAnsi="Arial"/>
                <w:sz w:val="20"/>
              </w:rPr>
              <w:t xml:space="preserve">n Inhalt der Person, da es ihr </w:t>
            </w:r>
            <w:r w:rsidRPr="001018A5">
              <w:rPr>
                <w:rFonts w:ascii="Arial" w:hAnsi="Arial"/>
                <w:sz w:val="20"/>
              </w:rPr>
              <w:t xml:space="preserve">Eigentum ist.  </w:t>
            </w:r>
          </w:p>
        </w:tc>
      </w:tr>
      <w:tr w:rsidR="002B1FA4" w:rsidRPr="001018A5" w:rsidTr="00427950">
        <w:tc>
          <w:tcPr>
            <w:tcW w:w="9356" w:type="dxa"/>
          </w:tcPr>
          <w:p w:rsidR="002B1FA4" w:rsidRPr="001018A5" w:rsidRDefault="002B1FA4" w:rsidP="00B90138">
            <w:pPr>
              <w:pStyle w:val="Kopfzeile"/>
              <w:rPr>
                <w:rFonts w:ascii="Arial" w:hAnsi="Arial"/>
                <w:sz w:val="20"/>
              </w:rPr>
            </w:pPr>
          </w:p>
        </w:tc>
      </w:tr>
      <w:tr w:rsidR="009F5654" w:rsidRPr="001018A5" w:rsidTr="00427950">
        <w:tc>
          <w:tcPr>
            <w:tcW w:w="9356" w:type="dxa"/>
          </w:tcPr>
          <w:p w:rsidR="009F5654" w:rsidRPr="001018A5" w:rsidRDefault="002B1FA4" w:rsidP="00B90138">
            <w:pPr>
              <w:rPr>
                <w:rFonts w:ascii="Arial" w:hAnsi="Arial"/>
                <w:b/>
                <w:sz w:val="20"/>
              </w:rPr>
            </w:pPr>
            <w:r w:rsidRPr="001018A5">
              <w:rPr>
                <w:rFonts w:ascii="Arial" w:hAnsi="Arial"/>
                <w:b/>
                <w:sz w:val="20"/>
              </w:rPr>
              <w:t xml:space="preserve">Moralische Überlegung, da sie auf das Recht auf Eigentum zurückgreift. </w:t>
            </w:r>
          </w:p>
        </w:tc>
      </w:tr>
      <w:tr w:rsidR="009F5654" w:rsidRPr="001018A5" w:rsidTr="00427950">
        <w:tc>
          <w:tcPr>
            <w:tcW w:w="9356" w:type="dxa"/>
          </w:tcPr>
          <w:p w:rsidR="009F5654" w:rsidRPr="001018A5" w:rsidRDefault="009F5654" w:rsidP="00B90138">
            <w:pPr>
              <w:pStyle w:val="Kopfzeile"/>
              <w:rPr>
                <w:rFonts w:ascii="Arial" w:hAnsi="Arial"/>
                <w:sz w:val="20"/>
              </w:rPr>
            </w:pPr>
          </w:p>
        </w:tc>
      </w:tr>
      <w:tr w:rsidR="009F5654" w:rsidRPr="001018A5" w:rsidTr="00427950">
        <w:tc>
          <w:tcPr>
            <w:tcW w:w="9356" w:type="dxa"/>
          </w:tcPr>
          <w:p w:rsidR="009F5654" w:rsidRPr="001018A5" w:rsidRDefault="009F5654" w:rsidP="00B90138">
            <w:pPr>
              <w:pStyle w:val="Kopfzeile"/>
              <w:numPr>
                <w:ilvl w:val="0"/>
                <w:numId w:val="25"/>
              </w:numPr>
              <w:rPr>
                <w:rFonts w:ascii="Arial" w:hAnsi="Arial"/>
                <w:sz w:val="20"/>
              </w:rPr>
            </w:pPr>
            <w:r w:rsidRPr="001018A5">
              <w:rPr>
                <w:rFonts w:ascii="Arial" w:hAnsi="Arial"/>
                <w:sz w:val="20"/>
              </w:rPr>
              <w:t>Da die Person mehrere Kreditkarten hat, benötigt sie das Geld offensichtlich nicht zum Überleben. Ich spende</w:t>
            </w:r>
            <w:r w:rsidR="00311526" w:rsidRPr="001018A5">
              <w:rPr>
                <w:rFonts w:ascii="Arial" w:hAnsi="Arial"/>
                <w:sz w:val="20"/>
              </w:rPr>
              <w:t xml:space="preserve"> die h</w:t>
            </w:r>
            <w:r w:rsidRPr="001018A5">
              <w:rPr>
                <w:rFonts w:ascii="Arial" w:hAnsi="Arial"/>
                <w:sz w:val="20"/>
              </w:rPr>
              <w:t>undert Franken einer Organisation, die Menschen unterstützt, die nicht für ihren eigenen Lebensunterhalt aufkommen können, und schicke die Brieftasche mit dem restlichen Inhalt zurück.</w:t>
            </w:r>
          </w:p>
        </w:tc>
      </w:tr>
      <w:tr w:rsidR="0073352F" w:rsidRPr="001018A5" w:rsidTr="00427950">
        <w:tc>
          <w:tcPr>
            <w:tcW w:w="9356" w:type="dxa"/>
          </w:tcPr>
          <w:p w:rsidR="0073352F" w:rsidRPr="001018A5" w:rsidRDefault="0073352F" w:rsidP="00B90138">
            <w:pPr>
              <w:pStyle w:val="Kopfzeile"/>
              <w:rPr>
                <w:rFonts w:ascii="Arial" w:hAnsi="Arial"/>
                <w:sz w:val="20"/>
              </w:rPr>
            </w:pPr>
          </w:p>
        </w:tc>
      </w:tr>
      <w:tr w:rsidR="009F5654" w:rsidRPr="001018A5" w:rsidTr="00427950">
        <w:tc>
          <w:tcPr>
            <w:tcW w:w="9356" w:type="dxa"/>
          </w:tcPr>
          <w:p w:rsidR="009F5654" w:rsidRPr="001018A5" w:rsidRDefault="0073352F" w:rsidP="00B90138">
            <w:pPr>
              <w:pStyle w:val="Kopfzeile"/>
              <w:rPr>
                <w:rFonts w:ascii="Arial" w:hAnsi="Arial"/>
                <w:b/>
                <w:sz w:val="20"/>
              </w:rPr>
            </w:pPr>
            <w:r w:rsidRPr="001018A5">
              <w:rPr>
                <w:rFonts w:ascii="Arial" w:hAnsi="Arial"/>
                <w:b/>
                <w:sz w:val="20"/>
              </w:rPr>
              <w:t>Moralische Überlegung, da sie die elementaren Interessen anderer berücksichtigt</w:t>
            </w:r>
            <w:r w:rsidR="00B90138" w:rsidRPr="001018A5">
              <w:rPr>
                <w:rFonts w:ascii="Arial" w:hAnsi="Arial"/>
                <w:b/>
                <w:sz w:val="20"/>
              </w:rPr>
              <w:t>. Wohl aber</w:t>
            </w:r>
            <w:r w:rsidRPr="001018A5">
              <w:rPr>
                <w:rFonts w:ascii="Arial" w:hAnsi="Arial"/>
                <w:b/>
                <w:sz w:val="20"/>
              </w:rPr>
              <w:t xml:space="preserve"> keine vertretbare Position, da das Recht auf Eigentum </w:t>
            </w:r>
            <w:r w:rsidR="00B90138" w:rsidRPr="001018A5">
              <w:rPr>
                <w:rFonts w:ascii="Arial" w:hAnsi="Arial"/>
                <w:b/>
                <w:sz w:val="20"/>
              </w:rPr>
              <w:t>einerseits</w:t>
            </w:r>
            <w:r w:rsidRPr="001018A5">
              <w:rPr>
                <w:rFonts w:ascii="Arial" w:hAnsi="Arial"/>
                <w:b/>
                <w:sz w:val="20"/>
              </w:rPr>
              <w:t xml:space="preserve"> nicht leicht durch andere Ansprüche übertroffen wird, </w:t>
            </w:r>
            <w:r w:rsidR="00B90138" w:rsidRPr="001018A5">
              <w:rPr>
                <w:rFonts w:ascii="Arial" w:hAnsi="Arial"/>
                <w:b/>
                <w:sz w:val="20"/>
              </w:rPr>
              <w:t>andererseits</w:t>
            </w:r>
            <w:r w:rsidRPr="001018A5">
              <w:rPr>
                <w:rFonts w:ascii="Arial" w:hAnsi="Arial"/>
                <w:b/>
                <w:sz w:val="20"/>
              </w:rPr>
              <w:t xml:space="preserve"> die Grundlage für eine prosperierende Gesellschaft zu sein scheint.</w:t>
            </w:r>
          </w:p>
        </w:tc>
      </w:tr>
      <w:tr w:rsidR="00D738C0" w:rsidRPr="001018A5" w:rsidTr="00A43E71">
        <w:tc>
          <w:tcPr>
            <w:tcW w:w="9356" w:type="dxa"/>
          </w:tcPr>
          <w:p w:rsidR="00D738C0" w:rsidRPr="001018A5" w:rsidRDefault="00D85C64" w:rsidP="00D85C64">
            <w:pPr>
              <w:rPr>
                <w:rFonts w:ascii="Arial" w:hAnsi="Arial"/>
                <w:sz w:val="20"/>
              </w:rPr>
            </w:pPr>
            <w:r w:rsidRPr="001018A5">
              <w:rPr>
                <w:rFonts w:ascii="Arial" w:hAnsi="Arial"/>
                <w:b/>
                <w:color w:val="FF0000"/>
                <w:sz w:val="20"/>
              </w:rPr>
              <w:lastRenderedPageBreak/>
              <w:t xml:space="preserve">Arbeitsblatt </w:t>
            </w:r>
            <w:r>
              <w:rPr>
                <w:rFonts w:ascii="Arial" w:hAnsi="Arial"/>
                <w:b/>
                <w:color w:val="FF0000"/>
                <w:sz w:val="20"/>
              </w:rPr>
              <w:t>2</w:t>
            </w:r>
          </w:p>
        </w:tc>
      </w:tr>
      <w:tr w:rsidR="00D85C64" w:rsidRPr="001018A5" w:rsidTr="00A43E71">
        <w:tc>
          <w:tcPr>
            <w:tcW w:w="9356" w:type="dxa"/>
          </w:tcPr>
          <w:p w:rsidR="00D85C64" w:rsidRPr="001018A5" w:rsidRDefault="00D85C64" w:rsidP="00A43E71">
            <w:pPr>
              <w:rPr>
                <w:rFonts w:ascii="Arial" w:hAnsi="Arial"/>
                <w:sz w:val="20"/>
              </w:rPr>
            </w:pPr>
          </w:p>
        </w:tc>
      </w:tr>
      <w:tr w:rsidR="00D738C0" w:rsidRPr="001018A5" w:rsidTr="00A43E71">
        <w:tc>
          <w:tcPr>
            <w:tcW w:w="9356" w:type="dxa"/>
          </w:tcPr>
          <w:p w:rsidR="00D738C0" w:rsidRPr="001018A5" w:rsidRDefault="00D738C0" w:rsidP="00A43E71">
            <w:pPr>
              <w:rPr>
                <w:rFonts w:ascii="Arial" w:hAnsi="Arial"/>
                <w:sz w:val="20"/>
              </w:rPr>
            </w:pPr>
            <w:r w:rsidRPr="001018A5">
              <w:rPr>
                <w:rFonts w:ascii="Arial" w:hAnsi="Arial"/>
                <w:sz w:val="20"/>
              </w:rPr>
              <w:t>Sie wollen heute Morgen den Bus zur Schule nehmen, haben aber kein Billett (zum Beispiel weil ihr Abo am Vortag abgelaufen ist). Nun fährt gerade der Bus vor, und sie haben keine Zeit mehr, um ein Billett zu kaufen. Was tun Sie? Steigen Sie in den Bus ein, fahren schwarz, um nicht zu spät zur Schule zu kommen? Oder kaufen Sie sich ein Billett am Automaten, nehmen den nächsten Bus und kommen zehn Minuten zu spät in die erste Lektion? Notieren Sie Ihre Überlegungen stichwortartig.</w:t>
            </w:r>
          </w:p>
        </w:tc>
      </w:tr>
      <w:tr w:rsidR="00D738C0" w:rsidRPr="001018A5" w:rsidTr="00A43E71">
        <w:tc>
          <w:tcPr>
            <w:tcW w:w="9356" w:type="dxa"/>
          </w:tcPr>
          <w:p w:rsidR="00D738C0" w:rsidRPr="001018A5" w:rsidRDefault="00D738C0" w:rsidP="00A43E71">
            <w:pPr>
              <w:rPr>
                <w:rFonts w:ascii="Arial" w:hAnsi="Arial"/>
                <w:sz w:val="20"/>
              </w:rPr>
            </w:pPr>
          </w:p>
        </w:tc>
      </w:tr>
      <w:tr w:rsidR="00D738C0" w:rsidRPr="001018A5" w:rsidTr="00A43E71">
        <w:tc>
          <w:tcPr>
            <w:tcW w:w="9356" w:type="dxa"/>
          </w:tcPr>
          <w:p w:rsidR="00D738C0" w:rsidRPr="001018A5" w:rsidRDefault="00D738C0" w:rsidP="00A43E71">
            <w:pPr>
              <w:rPr>
                <w:rFonts w:ascii="Arial" w:hAnsi="Arial"/>
                <w:sz w:val="20"/>
              </w:rPr>
            </w:pPr>
            <w:r w:rsidRPr="001018A5">
              <w:rPr>
                <w:rFonts w:ascii="Arial" w:hAnsi="Arial"/>
                <w:sz w:val="20"/>
              </w:rPr>
              <w:t>Dafür, ein Billett zu kaufen, spricht…</w:t>
            </w:r>
          </w:p>
        </w:tc>
      </w:tr>
      <w:tr w:rsidR="00D738C0" w:rsidRPr="001018A5" w:rsidTr="00A43E71">
        <w:tc>
          <w:tcPr>
            <w:tcW w:w="9356" w:type="dxa"/>
          </w:tcPr>
          <w:p w:rsidR="00D738C0" w:rsidRPr="001018A5" w:rsidRDefault="00D738C0" w:rsidP="00A43E71">
            <w:pPr>
              <w:rPr>
                <w:rFonts w:ascii="Arial" w:hAnsi="Arial"/>
                <w:sz w:val="20"/>
              </w:rPr>
            </w:pPr>
          </w:p>
        </w:tc>
      </w:tr>
      <w:tr w:rsidR="00D738C0" w:rsidRPr="001018A5" w:rsidTr="00A43E71">
        <w:tc>
          <w:tcPr>
            <w:tcW w:w="9356" w:type="dxa"/>
          </w:tcPr>
          <w:p w:rsidR="00D738C0" w:rsidRPr="001018A5" w:rsidRDefault="00D738C0" w:rsidP="00A43E71">
            <w:pPr>
              <w:rPr>
                <w:rFonts w:ascii="Arial" w:hAnsi="Arial"/>
                <w:b/>
                <w:sz w:val="20"/>
              </w:rPr>
            </w:pPr>
            <w:r w:rsidRPr="001018A5">
              <w:rPr>
                <w:rFonts w:ascii="Arial" w:hAnsi="Arial"/>
                <w:b/>
                <w:sz w:val="20"/>
              </w:rPr>
              <w:t>Für das Kaufen des Billetts spricht, dass man eine moralische Verpflichtung gegenüber dem Busunternehmen (oder des Staates) hat, für die Fahrt zu bezahlen. Diese Pflicht wird nicht aufgehoben durch die Pflicht, pünktlich in der Schule zu sein.</w:t>
            </w:r>
          </w:p>
          <w:p w:rsidR="00D738C0" w:rsidRPr="001018A5" w:rsidRDefault="00D738C0" w:rsidP="00A43E71">
            <w:pPr>
              <w:rPr>
                <w:rFonts w:ascii="Arial" w:hAnsi="Arial"/>
                <w:b/>
                <w:sz w:val="20"/>
              </w:rPr>
            </w:pPr>
          </w:p>
          <w:p w:rsidR="00D738C0" w:rsidRPr="001018A5" w:rsidRDefault="00D738C0" w:rsidP="00A43E71">
            <w:pPr>
              <w:rPr>
                <w:rFonts w:ascii="Arial" w:hAnsi="Arial"/>
                <w:b/>
                <w:sz w:val="20"/>
              </w:rPr>
            </w:pPr>
            <w:r w:rsidRPr="001018A5">
              <w:rPr>
                <w:rFonts w:ascii="Arial" w:hAnsi="Arial"/>
                <w:b/>
                <w:sz w:val="20"/>
              </w:rPr>
              <w:t xml:space="preserve">Keine moralische Überlegung wäre es, das Billett nur deshalb zu kaufen, weil man das Risiko </w:t>
            </w:r>
          </w:p>
          <w:p w:rsidR="00D738C0" w:rsidRPr="001018A5" w:rsidRDefault="00D738C0" w:rsidP="00A43E71">
            <w:pPr>
              <w:rPr>
                <w:rFonts w:ascii="Arial" w:hAnsi="Arial"/>
                <w:b/>
                <w:sz w:val="20"/>
              </w:rPr>
            </w:pPr>
            <w:r w:rsidRPr="001018A5">
              <w:rPr>
                <w:rFonts w:ascii="Arial" w:hAnsi="Arial"/>
                <w:b/>
                <w:sz w:val="20"/>
              </w:rPr>
              <w:t>einer Busse nicht eingehen möchte.</w:t>
            </w:r>
          </w:p>
        </w:tc>
      </w:tr>
      <w:tr w:rsidR="00D738C0" w:rsidRPr="001018A5" w:rsidTr="00A43E71">
        <w:tc>
          <w:tcPr>
            <w:tcW w:w="9356" w:type="dxa"/>
          </w:tcPr>
          <w:p w:rsidR="00D738C0" w:rsidRPr="001018A5" w:rsidRDefault="00D738C0" w:rsidP="00A43E71">
            <w:pPr>
              <w:rPr>
                <w:rFonts w:ascii="Arial" w:hAnsi="Arial"/>
                <w:sz w:val="20"/>
              </w:rPr>
            </w:pPr>
          </w:p>
        </w:tc>
      </w:tr>
      <w:tr w:rsidR="00D738C0" w:rsidRPr="001018A5" w:rsidTr="00A43E71">
        <w:tc>
          <w:tcPr>
            <w:tcW w:w="9356" w:type="dxa"/>
          </w:tcPr>
          <w:p w:rsidR="00D738C0" w:rsidRPr="001018A5" w:rsidRDefault="00D738C0" w:rsidP="00A43E71">
            <w:pPr>
              <w:rPr>
                <w:rFonts w:ascii="Arial" w:hAnsi="Arial"/>
                <w:sz w:val="20"/>
              </w:rPr>
            </w:pPr>
            <w:r w:rsidRPr="001018A5">
              <w:rPr>
                <w:rFonts w:ascii="Arial" w:hAnsi="Arial"/>
                <w:sz w:val="20"/>
              </w:rPr>
              <w:t>Dafür, kein Billett zu kaufen, spricht...</w:t>
            </w:r>
          </w:p>
        </w:tc>
      </w:tr>
      <w:tr w:rsidR="00D738C0" w:rsidRPr="001018A5" w:rsidTr="00A43E71">
        <w:tc>
          <w:tcPr>
            <w:tcW w:w="9356" w:type="dxa"/>
          </w:tcPr>
          <w:p w:rsidR="00D738C0" w:rsidRPr="001018A5" w:rsidRDefault="00D738C0" w:rsidP="00A43E71">
            <w:pPr>
              <w:rPr>
                <w:rFonts w:ascii="Arial" w:hAnsi="Arial"/>
                <w:sz w:val="20"/>
              </w:rPr>
            </w:pPr>
          </w:p>
        </w:tc>
      </w:tr>
      <w:tr w:rsidR="00D738C0" w:rsidRPr="001018A5" w:rsidTr="00A43E71">
        <w:trPr>
          <w:trHeight w:val="118"/>
        </w:trPr>
        <w:tc>
          <w:tcPr>
            <w:tcW w:w="9356" w:type="dxa"/>
          </w:tcPr>
          <w:p w:rsidR="00D738C0" w:rsidRPr="001018A5" w:rsidRDefault="00D738C0" w:rsidP="00A43E71">
            <w:pPr>
              <w:rPr>
                <w:rFonts w:ascii="Arial" w:hAnsi="Arial"/>
                <w:b/>
                <w:sz w:val="20"/>
              </w:rPr>
            </w:pPr>
            <w:r w:rsidRPr="001018A5">
              <w:rPr>
                <w:rFonts w:ascii="Arial" w:hAnsi="Arial"/>
                <w:b/>
                <w:sz w:val="20"/>
              </w:rPr>
              <w:t xml:space="preserve">Gegen das Kaufen des Billetts spricht, dass die Pflicht, pünktlich in der Schule zu sein, wichtiger ist als die Pflicht, ein Billett zu kaufen.  Etwa weil Lernen wichtiger ist als Geld oder da es insgesamt mehr Nutzen bringt. </w:t>
            </w:r>
          </w:p>
          <w:p w:rsidR="00D738C0" w:rsidRPr="001018A5" w:rsidRDefault="00D738C0" w:rsidP="00A43E71">
            <w:pPr>
              <w:rPr>
                <w:rFonts w:ascii="Arial" w:hAnsi="Arial"/>
                <w:b/>
                <w:sz w:val="20"/>
              </w:rPr>
            </w:pPr>
          </w:p>
          <w:p w:rsidR="00D738C0" w:rsidRPr="001018A5" w:rsidRDefault="00D738C0" w:rsidP="00A43E71">
            <w:pPr>
              <w:rPr>
                <w:rFonts w:ascii="Arial" w:hAnsi="Arial"/>
                <w:b/>
                <w:sz w:val="20"/>
              </w:rPr>
            </w:pPr>
            <w:r w:rsidRPr="001018A5">
              <w:rPr>
                <w:rFonts w:ascii="Arial" w:hAnsi="Arial"/>
                <w:b/>
                <w:sz w:val="20"/>
              </w:rPr>
              <w:t>Keine moralische Überlegung wäre es, weil man nur deshalb pünktlich zu Schule kommen möchte, weil man das Risiko einer Strafe umgehen möchte.</w:t>
            </w:r>
          </w:p>
        </w:tc>
      </w:tr>
    </w:tbl>
    <w:p w:rsidR="001018A5" w:rsidRPr="001018A5" w:rsidRDefault="001018A5" w:rsidP="00D738C0">
      <w:pPr>
        <w:rPr>
          <w:rFonts w:ascii="Arial" w:hAnsi="Arial"/>
          <w:b/>
          <w:sz w:val="20"/>
        </w:rPr>
      </w:pPr>
    </w:p>
    <w:p w:rsidR="001018A5" w:rsidRPr="001018A5" w:rsidRDefault="001018A5">
      <w:pPr>
        <w:rPr>
          <w:rFonts w:ascii="Arial" w:hAnsi="Arial"/>
          <w:b/>
          <w:sz w:val="20"/>
        </w:rPr>
      </w:pPr>
      <w:r w:rsidRPr="001018A5">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D85C64" w:rsidRPr="001018A5" w:rsidTr="00A43E71">
        <w:tc>
          <w:tcPr>
            <w:tcW w:w="9356" w:type="dxa"/>
          </w:tcPr>
          <w:p w:rsidR="00D85C64" w:rsidRPr="001018A5" w:rsidRDefault="00D85C64" w:rsidP="00D85C64">
            <w:pPr>
              <w:rPr>
                <w:rFonts w:ascii="Arial" w:hAnsi="Arial"/>
                <w:sz w:val="20"/>
              </w:rPr>
            </w:pPr>
            <w:r w:rsidRPr="001018A5">
              <w:rPr>
                <w:rFonts w:ascii="Arial" w:hAnsi="Arial"/>
                <w:b/>
                <w:color w:val="FF0000"/>
                <w:sz w:val="20"/>
              </w:rPr>
              <w:lastRenderedPageBreak/>
              <w:t xml:space="preserve">Arbeitsblatt </w:t>
            </w:r>
            <w:r>
              <w:rPr>
                <w:rFonts w:ascii="Arial" w:hAnsi="Arial"/>
                <w:b/>
                <w:color w:val="FF0000"/>
                <w:sz w:val="20"/>
              </w:rPr>
              <w:t>3</w:t>
            </w:r>
            <w:bookmarkStart w:id="0" w:name="_GoBack"/>
            <w:bookmarkEnd w:id="0"/>
          </w:p>
        </w:tc>
      </w:tr>
      <w:tr w:rsidR="001018A5" w:rsidRPr="001018A5" w:rsidTr="00A43E71">
        <w:tc>
          <w:tcPr>
            <w:tcW w:w="9356" w:type="dxa"/>
          </w:tcPr>
          <w:p w:rsidR="001018A5" w:rsidRPr="001018A5" w:rsidRDefault="001018A5" w:rsidP="00A43E71">
            <w:pPr>
              <w:rPr>
                <w:rFonts w:ascii="Arial" w:hAnsi="Arial"/>
                <w:sz w:val="20"/>
              </w:rPr>
            </w:pPr>
          </w:p>
        </w:tc>
      </w:tr>
      <w:tr w:rsidR="001018A5" w:rsidRPr="001018A5" w:rsidTr="00A43E71">
        <w:tc>
          <w:tcPr>
            <w:tcW w:w="9356" w:type="dxa"/>
          </w:tcPr>
          <w:p w:rsidR="001018A5" w:rsidRPr="001018A5" w:rsidRDefault="001018A5" w:rsidP="00A43E71">
            <w:pPr>
              <w:rPr>
                <w:rFonts w:ascii="Arial" w:hAnsi="Arial"/>
                <w:sz w:val="20"/>
              </w:rPr>
            </w:pPr>
            <w:r w:rsidRPr="001018A5">
              <w:rPr>
                <w:rFonts w:ascii="Arial" w:hAnsi="Arial"/>
                <w:sz w:val="20"/>
              </w:rPr>
              <w:t>Diskutieren Sie in der Gruppe darüber, was Gründe dafür sein können, die Weiche umzustellen bzw. nicht umzustellen.</w:t>
            </w:r>
          </w:p>
        </w:tc>
      </w:tr>
      <w:tr w:rsidR="001018A5" w:rsidRPr="001018A5" w:rsidTr="00A43E71">
        <w:tc>
          <w:tcPr>
            <w:tcW w:w="9356" w:type="dxa"/>
          </w:tcPr>
          <w:p w:rsidR="001018A5" w:rsidRPr="001018A5" w:rsidRDefault="001018A5" w:rsidP="00A43E71">
            <w:pPr>
              <w:rPr>
                <w:rFonts w:ascii="Arial" w:hAnsi="Arial"/>
                <w:sz w:val="20"/>
              </w:rPr>
            </w:pPr>
          </w:p>
        </w:tc>
      </w:tr>
      <w:tr w:rsidR="001018A5" w:rsidRPr="001018A5" w:rsidTr="00A43E71">
        <w:tc>
          <w:tcPr>
            <w:tcW w:w="9356" w:type="dxa"/>
          </w:tcPr>
          <w:p w:rsidR="001018A5" w:rsidRPr="001018A5" w:rsidRDefault="001018A5" w:rsidP="00A43E71">
            <w:pPr>
              <w:rPr>
                <w:rFonts w:ascii="Arial" w:hAnsi="Arial"/>
                <w:sz w:val="20"/>
              </w:rPr>
            </w:pPr>
            <w:r w:rsidRPr="001018A5">
              <w:rPr>
                <w:rFonts w:ascii="Arial" w:hAnsi="Arial"/>
                <w:sz w:val="20"/>
              </w:rPr>
              <w:t>Dafür, die Weiche umzustellen, spricht…</w:t>
            </w:r>
          </w:p>
        </w:tc>
      </w:tr>
      <w:tr w:rsidR="001018A5" w:rsidRPr="001018A5" w:rsidTr="00A43E71">
        <w:tc>
          <w:tcPr>
            <w:tcW w:w="9356" w:type="dxa"/>
          </w:tcPr>
          <w:p w:rsidR="001018A5" w:rsidRPr="001018A5" w:rsidRDefault="001018A5" w:rsidP="00A43E71">
            <w:pPr>
              <w:rPr>
                <w:rFonts w:ascii="Arial" w:hAnsi="Arial"/>
                <w:sz w:val="20"/>
              </w:rPr>
            </w:pPr>
          </w:p>
        </w:tc>
      </w:tr>
      <w:tr w:rsidR="001018A5" w:rsidRPr="001018A5" w:rsidTr="00A43E71">
        <w:tc>
          <w:tcPr>
            <w:tcW w:w="9356" w:type="dxa"/>
          </w:tcPr>
          <w:p w:rsidR="001018A5" w:rsidRPr="001018A5" w:rsidRDefault="001018A5" w:rsidP="00A43E71">
            <w:pPr>
              <w:rPr>
                <w:rFonts w:ascii="Arial" w:hAnsi="Arial"/>
                <w:b/>
                <w:sz w:val="20"/>
              </w:rPr>
            </w:pPr>
            <w:r w:rsidRPr="001018A5">
              <w:rPr>
                <w:rFonts w:ascii="Arial" w:hAnsi="Arial"/>
                <w:b/>
                <w:sz w:val="20"/>
              </w:rPr>
              <w:t>Für das Umstellen der Weiche spricht, dass es schlimmer ist, wenn mehr Menschen sterben als wenn weniger Menschen sterben.</w:t>
            </w:r>
          </w:p>
        </w:tc>
      </w:tr>
      <w:tr w:rsidR="001018A5" w:rsidRPr="001018A5" w:rsidTr="00A43E71">
        <w:tc>
          <w:tcPr>
            <w:tcW w:w="9356" w:type="dxa"/>
          </w:tcPr>
          <w:p w:rsidR="001018A5" w:rsidRPr="001018A5" w:rsidRDefault="001018A5" w:rsidP="00A43E71">
            <w:pPr>
              <w:rPr>
                <w:rFonts w:ascii="Arial" w:hAnsi="Arial"/>
                <w:sz w:val="20"/>
              </w:rPr>
            </w:pPr>
          </w:p>
        </w:tc>
      </w:tr>
      <w:tr w:rsidR="001018A5" w:rsidRPr="001018A5" w:rsidTr="00A43E71">
        <w:tc>
          <w:tcPr>
            <w:tcW w:w="9356" w:type="dxa"/>
          </w:tcPr>
          <w:p w:rsidR="001018A5" w:rsidRPr="001018A5" w:rsidRDefault="001018A5" w:rsidP="00A43E71">
            <w:pPr>
              <w:rPr>
                <w:rFonts w:ascii="Arial" w:hAnsi="Arial"/>
                <w:sz w:val="20"/>
              </w:rPr>
            </w:pPr>
            <w:r w:rsidRPr="001018A5">
              <w:rPr>
                <w:rFonts w:ascii="Arial" w:hAnsi="Arial"/>
                <w:sz w:val="20"/>
              </w:rPr>
              <w:t>Dafür, die Weiche nicht umzustellen, spricht…</w:t>
            </w:r>
          </w:p>
        </w:tc>
      </w:tr>
      <w:tr w:rsidR="001018A5" w:rsidRPr="001018A5" w:rsidTr="00A43E71">
        <w:tc>
          <w:tcPr>
            <w:tcW w:w="9356" w:type="dxa"/>
          </w:tcPr>
          <w:p w:rsidR="001018A5" w:rsidRPr="001018A5" w:rsidRDefault="001018A5" w:rsidP="00A43E71">
            <w:pPr>
              <w:rPr>
                <w:rFonts w:ascii="Arial" w:hAnsi="Arial"/>
                <w:sz w:val="20"/>
              </w:rPr>
            </w:pPr>
          </w:p>
        </w:tc>
      </w:tr>
      <w:tr w:rsidR="001018A5" w:rsidRPr="001018A5" w:rsidTr="00A43E71">
        <w:tc>
          <w:tcPr>
            <w:tcW w:w="9356" w:type="dxa"/>
          </w:tcPr>
          <w:p w:rsidR="001018A5" w:rsidRPr="001018A5" w:rsidRDefault="001018A5" w:rsidP="00A43E71">
            <w:pPr>
              <w:rPr>
                <w:rFonts w:ascii="Arial" w:hAnsi="Arial"/>
                <w:b/>
                <w:sz w:val="20"/>
              </w:rPr>
            </w:pPr>
            <w:r w:rsidRPr="001018A5">
              <w:rPr>
                <w:rFonts w:ascii="Arial" w:hAnsi="Arial"/>
                <w:b/>
                <w:sz w:val="20"/>
              </w:rPr>
              <w:t>Dafür, dass man die Weiche nicht umstellt, spricht, dass man damit aktiv einen Menschen töten würde, und es moralisch falsch ist, einen unschuldigen Menschen zu töten. Die fünf Menschen, die sterben, tötet man nicht aktiv, sondern man lässt es zu, indem man es unterlässt, die Weiche umzustellen.</w:t>
            </w:r>
          </w:p>
          <w:p w:rsidR="001018A5" w:rsidRPr="001018A5" w:rsidRDefault="001018A5" w:rsidP="00A43E71">
            <w:pPr>
              <w:rPr>
                <w:rFonts w:ascii="Arial" w:hAnsi="Arial"/>
                <w:b/>
                <w:sz w:val="20"/>
              </w:rPr>
            </w:pPr>
          </w:p>
          <w:p w:rsidR="001018A5" w:rsidRPr="001018A5" w:rsidRDefault="001018A5" w:rsidP="00A43E71">
            <w:pPr>
              <w:rPr>
                <w:rFonts w:ascii="Arial" w:hAnsi="Arial"/>
                <w:sz w:val="20"/>
              </w:rPr>
            </w:pPr>
            <w:r w:rsidRPr="001018A5">
              <w:rPr>
                <w:rFonts w:ascii="Arial" w:hAnsi="Arial"/>
                <w:b/>
                <w:sz w:val="20"/>
              </w:rPr>
              <w:t>Gegen die zweite Begründung kann man jedoch einwenden, dass es moralisch keinen Unterschied macht, ob man aktiv eine Handlung vollzieht oder es willentlich unterlässt, die Handlung zu vollziehen, da man in beiden Fällen die Konsequenzen kennt und die schlechteren Konsequenzen verhindern könnte. (Man kann sich also nicht darauf beharren, dass es Schicksal ist, dass die Strassenbahn auf die fünf Menschen zurollt. Man hat es in der Hand, den Tod dieser Menschen zu verhindern, und ist also auch dafür verantwortlich. Man kann sich auch nicht damit herausreden, dass man nichts macht, denn auch das ist eine Entscheidung.)</w:t>
            </w:r>
          </w:p>
        </w:tc>
      </w:tr>
      <w:tr w:rsidR="001018A5" w:rsidRPr="001018A5" w:rsidTr="00A43E71">
        <w:tc>
          <w:tcPr>
            <w:tcW w:w="9356" w:type="dxa"/>
          </w:tcPr>
          <w:p w:rsidR="001018A5" w:rsidRPr="001018A5" w:rsidRDefault="001018A5" w:rsidP="00A43E71">
            <w:pPr>
              <w:rPr>
                <w:rFonts w:ascii="Arial" w:hAnsi="Arial"/>
                <w:sz w:val="20"/>
              </w:rPr>
            </w:pPr>
          </w:p>
        </w:tc>
      </w:tr>
    </w:tbl>
    <w:p w:rsidR="005F2E73" w:rsidRPr="002E2750" w:rsidRDefault="005F2E73" w:rsidP="00D738C0">
      <w:pPr>
        <w:rPr>
          <w:rFonts w:ascii="Arial" w:hAnsi="Arial"/>
          <w:b/>
          <w:sz w:val="20"/>
        </w:rPr>
      </w:pPr>
    </w:p>
    <w:sectPr w:rsidR="005F2E73" w:rsidRPr="002E2750" w:rsidSect="001467F6">
      <w:headerReference w:type="default" r:id="rId8"/>
      <w:footerReference w:type="default" r:id="rId9"/>
      <w:headerReference w:type="first" r:id="rId10"/>
      <w:footerReference w:type="first" r:id="rId11"/>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85" w:rsidRDefault="00011385">
      <w:r>
        <w:separator/>
      </w:r>
    </w:p>
  </w:endnote>
  <w:endnote w:type="continuationSeparator" w:id="0">
    <w:p w:rsidR="00011385" w:rsidRDefault="000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5A3CCB">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85C64">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D85C64">
            <w:fldChar w:fldCharType="begin"/>
          </w:r>
          <w:r w:rsidR="00D85C64">
            <w:instrText xml:space="preserve"> NUMPAGES   \* MERGEFORMAT </w:instrText>
          </w:r>
          <w:r w:rsidR="00D85C64">
            <w:fldChar w:fldCharType="separate"/>
          </w:r>
          <w:r w:rsidR="00D85C64" w:rsidRPr="00D85C64">
            <w:rPr>
              <w:rFonts w:ascii="Arial" w:hAnsi="Arial"/>
              <w:b/>
              <w:noProof/>
              <w:sz w:val="16"/>
              <w:szCs w:val="16"/>
            </w:rPr>
            <w:t>3</w:t>
          </w:r>
          <w:r w:rsidR="00D85C64">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9F5654">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85C64">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D85C64">
            <w:fldChar w:fldCharType="begin"/>
          </w:r>
          <w:r w:rsidR="00D85C64">
            <w:instrText xml:space="preserve"> NUMPAGES   \* MERGEFORMAT </w:instrText>
          </w:r>
          <w:r w:rsidR="00D85C64">
            <w:fldChar w:fldCharType="separate"/>
          </w:r>
          <w:r w:rsidR="00D85C64" w:rsidRPr="00D85C64">
            <w:rPr>
              <w:rFonts w:ascii="Arial" w:hAnsi="Arial"/>
              <w:b/>
              <w:noProof/>
              <w:sz w:val="16"/>
              <w:szCs w:val="16"/>
            </w:rPr>
            <w:t>3</w:t>
          </w:r>
          <w:r w:rsidR="00D85C64">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85" w:rsidRDefault="00011385">
      <w:r>
        <w:separator/>
      </w:r>
    </w:p>
  </w:footnote>
  <w:footnote w:type="continuationSeparator" w:id="0">
    <w:p w:rsidR="00011385" w:rsidRDefault="0001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rsidTr="003E371A">
      <w:trPr>
        <w:trHeight w:hRule="exact" w:val="227"/>
      </w:trPr>
      <w:tc>
        <w:tcPr>
          <w:tcW w:w="9356" w:type="dxa"/>
          <w:gridSpan w:val="2"/>
        </w:tcPr>
        <w:p w:rsidR="00F70D14" w:rsidRPr="008103E2" w:rsidRDefault="00F70D14" w:rsidP="003E371A">
          <w:pPr>
            <w:pStyle w:val="Kopfzeile"/>
            <w:rPr>
              <w:rFonts w:ascii="Arial" w:hAnsi="Arial"/>
              <w:sz w:val="20"/>
            </w:rPr>
          </w:pPr>
        </w:p>
      </w:tc>
    </w:tr>
    <w:tr w:rsidR="00366BBA" w:rsidTr="00366BBA">
      <w:trPr>
        <w:trHeight w:hRule="exact" w:val="624"/>
      </w:trPr>
      <w:tc>
        <w:tcPr>
          <w:tcW w:w="3329" w:type="dxa"/>
          <w:vMerge w:val="restart"/>
        </w:tcPr>
        <w:p w:rsidR="00366BBA" w:rsidRDefault="00366BBA" w:rsidP="00366BBA">
          <w:pPr>
            <w:pStyle w:val="Kopfzeile"/>
          </w:pPr>
          <w:r>
            <w:rPr>
              <w:noProof/>
              <w:lang w:eastAsia="de-CH"/>
            </w:rPr>
            <w:drawing>
              <wp:inline distT="0" distB="0" distL="0" distR="0" wp14:anchorId="6AA4059C" wp14:editId="3178291C">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D738C0" w:rsidRDefault="00D738C0" w:rsidP="00D738C0">
          <w:pPr>
            <w:pStyle w:val="Kopfzeile"/>
            <w:jc w:val="right"/>
            <w:rPr>
              <w:rFonts w:ascii="Arial" w:hAnsi="Arial"/>
              <w:b/>
              <w:sz w:val="24"/>
              <w:szCs w:val="24"/>
            </w:rPr>
          </w:pPr>
          <w:r>
            <w:rPr>
              <w:rFonts w:ascii="Arial" w:hAnsi="Arial"/>
              <w:b/>
              <w:sz w:val="24"/>
              <w:szCs w:val="24"/>
            </w:rPr>
            <w:t>Arbeitsblätter 1-3</w:t>
          </w:r>
        </w:p>
        <w:p w:rsidR="00FD748A" w:rsidRPr="002D01FD" w:rsidRDefault="00FD748A" w:rsidP="003E371A">
          <w:pPr>
            <w:pStyle w:val="Kopfzeile"/>
            <w:jc w:val="right"/>
            <w:rPr>
              <w:rFonts w:ascii="Arial" w:hAnsi="Arial"/>
              <w:b/>
              <w:sz w:val="24"/>
              <w:szCs w:val="24"/>
            </w:rPr>
          </w:pPr>
          <w:r>
            <w:rPr>
              <w:rFonts w:ascii="Arial" w:hAnsi="Arial"/>
              <w:b/>
              <w:sz w:val="24"/>
              <w:szCs w:val="24"/>
            </w:rPr>
            <w:t>Lösungen</w:t>
          </w:r>
        </w:p>
      </w:tc>
    </w:tr>
    <w:tr w:rsidR="00366BBA" w:rsidTr="00366BBA">
      <w:trPr>
        <w:trHeight w:hRule="exact" w:val="192"/>
      </w:trPr>
      <w:tc>
        <w:tcPr>
          <w:tcW w:w="3329" w:type="dxa"/>
          <w:vMerge/>
        </w:tcPr>
        <w:p w:rsidR="00366BBA" w:rsidRDefault="00366BBA" w:rsidP="003E371A">
          <w:pPr>
            <w:pStyle w:val="Kopfzeile"/>
          </w:pPr>
        </w:p>
      </w:tc>
      <w:tc>
        <w:tcPr>
          <w:tcW w:w="6027" w:type="dxa"/>
          <w:vAlign w:val="bottom"/>
        </w:tcPr>
        <w:p w:rsidR="00366BBA" w:rsidRPr="002D01FD" w:rsidRDefault="00366BBA"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AB1907" w:rsidP="00AF5072">
          <w:pPr>
            <w:pStyle w:val="Kopfzeile"/>
            <w:jc w:val="right"/>
            <w:rPr>
              <w:rFonts w:ascii="Arial" w:hAnsi="Arial"/>
              <w:b/>
              <w:sz w:val="18"/>
              <w:szCs w:val="18"/>
            </w:rPr>
          </w:pPr>
          <w:proofErr w:type="spellStart"/>
          <w:r w:rsidRPr="00AB1907">
            <w:rPr>
              <w:rFonts w:ascii="Arial" w:hAnsi="Arial"/>
              <w:b/>
              <w:sz w:val="18"/>
              <w:szCs w:val="18"/>
            </w:rPr>
            <w:t>Filosofix</w:t>
          </w:r>
          <w:proofErr w:type="spellEnd"/>
          <w:r w:rsidRPr="00AB1907">
            <w:rPr>
              <w:rFonts w:ascii="Arial" w:hAnsi="Arial"/>
              <w:b/>
              <w:sz w:val="18"/>
              <w:szCs w:val="18"/>
            </w:rPr>
            <w:t>: 1. Strassenbahn</w:t>
          </w:r>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FF5C2B" w:rsidTr="009079C4">
      <w:trPr>
        <w:trHeight w:val="227"/>
      </w:trPr>
      <w:tc>
        <w:tcPr>
          <w:tcW w:w="9356" w:type="dxa"/>
          <w:gridSpan w:val="4"/>
          <w:vAlign w:val="center"/>
        </w:tcPr>
        <w:p w:rsidR="00FF5C2B" w:rsidRPr="00092BCF" w:rsidRDefault="00FF5C2B" w:rsidP="00FF5C2B">
          <w:pPr>
            <w:pStyle w:val="Kopfzeile"/>
            <w:rPr>
              <w:rFonts w:ascii="Arial" w:hAnsi="Arial"/>
              <w:sz w:val="20"/>
            </w:rPr>
          </w:pPr>
        </w:p>
      </w:tc>
    </w:tr>
    <w:tr w:rsidR="00FF5C2B" w:rsidTr="009079C4">
      <w:trPr>
        <w:trHeight w:hRule="exact" w:val="624"/>
      </w:trPr>
      <w:tc>
        <w:tcPr>
          <w:tcW w:w="3329" w:type="dxa"/>
          <w:gridSpan w:val="3"/>
          <w:vMerge w:val="restart"/>
        </w:tcPr>
        <w:p w:rsidR="00FF5C2B" w:rsidRDefault="00FF5C2B" w:rsidP="00FF5C2B">
          <w:pPr>
            <w:pStyle w:val="Kopfzeile"/>
          </w:pPr>
          <w:r>
            <w:rPr>
              <w:noProof/>
              <w:lang w:eastAsia="de-CH"/>
            </w:rPr>
            <w:drawing>
              <wp:inline distT="0" distB="0" distL="0" distR="0" wp14:anchorId="6AD6C0F5" wp14:editId="4BB56752">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FF5C2B" w:rsidRDefault="00FF5C2B" w:rsidP="00FF5C2B">
          <w:pPr>
            <w:pStyle w:val="Kopfzeile"/>
          </w:pPr>
        </w:p>
        <w:p w:rsidR="00FF5C2B" w:rsidRPr="0008046F" w:rsidRDefault="00FF5C2B" w:rsidP="00FF5C2B">
          <w:pPr>
            <w:jc w:val="center"/>
          </w:pPr>
        </w:p>
      </w:tc>
      <w:tc>
        <w:tcPr>
          <w:tcW w:w="6027" w:type="dxa"/>
          <w:vAlign w:val="bottom"/>
        </w:tcPr>
        <w:p w:rsidR="00FF5C2B" w:rsidRDefault="00DD0726" w:rsidP="00FF5C2B">
          <w:pPr>
            <w:pStyle w:val="Kopfzeile"/>
            <w:jc w:val="right"/>
            <w:rPr>
              <w:rFonts w:ascii="Arial" w:hAnsi="Arial"/>
              <w:b/>
              <w:sz w:val="24"/>
              <w:szCs w:val="24"/>
            </w:rPr>
          </w:pPr>
          <w:r>
            <w:rPr>
              <w:rFonts w:ascii="Arial" w:hAnsi="Arial"/>
              <w:b/>
              <w:sz w:val="24"/>
              <w:szCs w:val="24"/>
            </w:rPr>
            <w:t>Arbeitsbl</w:t>
          </w:r>
          <w:r w:rsidR="005644DF">
            <w:rPr>
              <w:rFonts w:ascii="Arial" w:hAnsi="Arial"/>
              <w:b/>
              <w:sz w:val="24"/>
              <w:szCs w:val="24"/>
            </w:rPr>
            <w:t>ätter 1-3</w:t>
          </w:r>
        </w:p>
        <w:p w:rsidR="001D3481" w:rsidRPr="002D01FD" w:rsidRDefault="001D3481" w:rsidP="00FF5C2B">
          <w:pPr>
            <w:pStyle w:val="Kopfzeile"/>
            <w:jc w:val="right"/>
            <w:rPr>
              <w:rFonts w:ascii="Arial" w:hAnsi="Arial"/>
              <w:b/>
              <w:sz w:val="24"/>
              <w:szCs w:val="24"/>
            </w:rPr>
          </w:pPr>
          <w:r>
            <w:rPr>
              <w:rFonts w:ascii="Arial" w:hAnsi="Arial"/>
              <w:b/>
              <w:sz w:val="24"/>
              <w:szCs w:val="24"/>
            </w:rPr>
            <w:t>Lösungen</w:t>
          </w:r>
        </w:p>
      </w:tc>
    </w:tr>
    <w:tr w:rsidR="00FF5C2B" w:rsidTr="009079C4">
      <w:trPr>
        <w:trHeight w:hRule="exact" w:val="192"/>
      </w:trPr>
      <w:tc>
        <w:tcPr>
          <w:tcW w:w="3329" w:type="dxa"/>
          <w:gridSpan w:val="3"/>
          <w:vMerge/>
        </w:tcPr>
        <w:p w:rsidR="00FF5C2B" w:rsidRDefault="00FF5C2B" w:rsidP="00FF5C2B">
          <w:pPr>
            <w:pStyle w:val="Kopfzeile"/>
          </w:pPr>
        </w:p>
      </w:tc>
      <w:tc>
        <w:tcPr>
          <w:tcW w:w="6027" w:type="dxa"/>
          <w:vAlign w:val="bottom"/>
        </w:tcPr>
        <w:p w:rsidR="00FF5C2B" w:rsidRPr="002D01FD" w:rsidRDefault="00FF5C2B" w:rsidP="00FF5C2B">
          <w:pPr>
            <w:pStyle w:val="Kopfzeile"/>
            <w:jc w:val="right"/>
            <w:rPr>
              <w:rFonts w:ascii="Arial" w:hAnsi="Arial"/>
              <w:b/>
              <w:sz w:val="24"/>
              <w:szCs w:val="24"/>
            </w:rPr>
          </w:pPr>
        </w:p>
      </w:tc>
    </w:tr>
    <w:tr w:rsidR="00FF5C2B" w:rsidTr="009079C4">
      <w:trPr>
        <w:trHeight w:hRule="exact" w:val="227"/>
      </w:trPr>
      <w:tc>
        <w:tcPr>
          <w:tcW w:w="9356" w:type="dxa"/>
          <w:gridSpan w:val="4"/>
        </w:tcPr>
        <w:p w:rsidR="00FF5C2B" w:rsidRPr="00092BCF" w:rsidRDefault="00FF5C2B" w:rsidP="00FF5C2B">
          <w:pPr>
            <w:pStyle w:val="Kopfzeile"/>
            <w:rPr>
              <w:rFonts w:ascii="Arial" w:hAnsi="Arial"/>
              <w:sz w:val="20"/>
            </w:rPr>
          </w:pPr>
        </w:p>
      </w:tc>
    </w:tr>
    <w:tr w:rsidR="00FF5C2B" w:rsidTr="009079C4">
      <w:trPr>
        <w:trHeight w:hRule="exact" w:val="227"/>
      </w:trPr>
      <w:tc>
        <w:tcPr>
          <w:tcW w:w="2762" w:type="dxa"/>
          <w:vMerge w:val="restart"/>
          <w:shd w:val="clear" w:color="auto" w:fill="auto"/>
          <w:vAlign w:val="center"/>
        </w:tcPr>
        <w:p w:rsidR="00FF5C2B" w:rsidRPr="005301DE" w:rsidRDefault="00FF5C2B" w:rsidP="00FF5C2B">
          <w:pPr>
            <w:pStyle w:val="Kopfzeile"/>
            <w:rPr>
              <w:rFonts w:ascii="Arial" w:hAnsi="Arial"/>
              <w:b/>
              <w:sz w:val="30"/>
              <w:szCs w:val="30"/>
            </w:rPr>
          </w:pPr>
          <w:r>
            <w:rPr>
              <w:rFonts w:ascii="Arial" w:hAnsi="Arial"/>
              <w:b/>
              <w:noProof/>
              <w:sz w:val="30"/>
              <w:szCs w:val="30"/>
              <w:lang w:eastAsia="de-CH"/>
            </w:rPr>
            <w:drawing>
              <wp:inline distT="0" distB="0" distL="0" distR="0" wp14:anchorId="0949996C" wp14:editId="678F7589">
                <wp:extent cx="1665833"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rsidR="00FF5C2B" w:rsidRDefault="00FF5C2B" w:rsidP="00FF5C2B">
          <w:pPr>
            <w:pStyle w:val="Kopfzeile"/>
          </w:pPr>
        </w:p>
      </w:tc>
      <w:tc>
        <w:tcPr>
          <w:tcW w:w="6424" w:type="dxa"/>
          <w:gridSpan w:val="2"/>
          <w:shd w:val="clear" w:color="auto" w:fill="C7C0B9"/>
          <w:vAlign w:val="center"/>
        </w:tcPr>
        <w:p w:rsidR="00FF5C2B" w:rsidRPr="002D01FD" w:rsidRDefault="00FF5C2B" w:rsidP="00FF5C2B">
          <w:pPr>
            <w:pStyle w:val="Kopfzeile"/>
            <w:rPr>
              <w:rFonts w:ascii="Arial" w:hAnsi="Arial"/>
              <w:sz w:val="18"/>
              <w:szCs w:val="18"/>
            </w:rPr>
          </w:pPr>
        </w:p>
      </w:tc>
    </w:tr>
    <w:tr w:rsidR="00FF5C2B" w:rsidTr="009079C4">
      <w:trPr>
        <w:trHeight w:hRule="exact" w:val="567"/>
      </w:trPr>
      <w:tc>
        <w:tcPr>
          <w:tcW w:w="2762" w:type="dxa"/>
          <w:vMerge/>
          <w:shd w:val="clear" w:color="auto" w:fill="auto"/>
        </w:tcPr>
        <w:p w:rsidR="00FF5C2B" w:rsidRDefault="00FF5C2B" w:rsidP="00FF5C2B">
          <w:pPr>
            <w:pStyle w:val="Kopfzeile"/>
          </w:pPr>
        </w:p>
      </w:tc>
      <w:tc>
        <w:tcPr>
          <w:tcW w:w="170" w:type="dxa"/>
          <w:vMerge/>
          <w:tcBorders>
            <w:left w:val="nil"/>
          </w:tcBorders>
        </w:tcPr>
        <w:p w:rsidR="00FF5C2B" w:rsidRDefault="00FF5C2B" w:rsidP="00FF5C2B">
          <w:pPr>
            <w:pStyle w:val="Kopfzeile"/>
          </w:pPr>
        </w:p>
      </w:tc>
      <w:tc>
        <w:tcPr>
          <w:tcW w:w="6424" w:type="dxa"/>
          <w:gridSpan w:val="2"/>
          <w:shd w:val="clear" w:color="auto" w:fill="EAEAEA"/>
          <w:vAlign w:val="bottom"/>
        </w:tcPr>
        <w:p w:rsidR="00FF5C2B" w:rsidRPr="006F2C9E" w:rsidRDefault="00FF5C2B" w:rsidP="00FF5C2B">
          <w:pPr>
            <w:pStyle w:val="Kopfzeile"/>
            <w:rPr>
              <w:rFonts w:ascii="Arial" w:hAnsi="Arial"/>
              <w:b/>
              <w:sz w:val="24"/>
              <w:szCs w:val="24"/>
            </w:rPr>
          </w:pPr>
          <w:proofErr w:type="spellStart"/>
          <w:r>
            <w:rPr>
              <w:rFonts w:ascii="Arial" w:hAnsi="Arial"/>
              <w:b/>
              <w:sz w:val="24"/>
              <w:szCs w:val="24"/>
            </w:rPr>
            <w:t>Filosofix</w:t>
          </w:r>
          <w:proofErr w:type="spellEnd"/>
        </w:p>
      </w:tc>
    </w:tr>
    <w:tr w:rsidR="00FF5C2B" w:rsidTr="009079C4">
      <w:trPr>
        <w:trHeight w:hRule="exact" w:val="680"/>
      </w:trPr>
      <w:tc>
        <w:tcPr>
          <w:tcW w:w="2762" w:type="dxa"/>
          <w:vMerge/>
          <w:shd w:val="clear" w:color="auto" w:fill="auto"/>
        </w:tcPr>
        <w:p w:rsidR="00FF5C2B" w:rsidRDefault="00FF5C2B" w:rsidP="00FF5C2B">
          <w:pPr>
            <w:pStyle w:val="Kopfzeile"/>
          </w:pPr>
        </w:p>
      </w:tc>
      <w:tc>
        <w:tcPr>
          <w:tcW w:w="170" w:type="dxa"/>
          <w:vMerge/>
          <w:tcBorders>
            <w:left w:val="nil"/>
          </w:tcBorders>
        </w:tcPr>
        <w:p w:rsidR="00FF5C2B" w:rsidRDefault="00FF5C2B" w:rsidP="00FF5C2B">
          <w:pPr>
            <w:pStyle w:val="Kopfzeile"/>
          </w:pPr>
        </w:p>
      </w:tc>
      <w:tc>
        <w:tcPr>
          <w:tcW w:w="6424" w:type="dxa"/>
          <w:gridSpan w:val="2"/>
          <w:shd w:val="clear" w:color="auto" w:fill="EAEAEA"/>
          <w:vAlign w:val="center"/>
        </w:tcPr>
        <w:p w:rsidR="00FF5C2B" w:rsidRDefault="00FF5C2B" w:rsidP="00FF5C2B">
          <w:pPr>
            <w:pStyle w:val="Kopfzeile"/>
            <w:rPr>
              <w:rFonts w:ascii="Arial" w:hAnsi="Arial"/>
              <w:sz w:val="18"/>
              <w:szCs w:val="18"/>
            </w:rPr>
          </w:pPr>
          <w:bookmarkStart w:id="1" w:name="Untertitel_Kopfzeile"/>
          <w:r>
            <w:rPr>
              <w:rFonts w:ascii="Arial" w:hAnsi="Arial"/>
              <w:sz w:val="18"/>
              <w:szCs w:val="18"/>
            </w:rPr>
            <w:t>1. Strassenbahn</w:t>
          </w:r>
          <w:bookmarkEnd w:id="1"/>
        </w:p>
        <w:p w:rsidR="00FF5C2B" w:rsidRDefault="00FF5C2B" w:rsidP="00FF5C2B">
          <w:pPr>
            <w:pStyle w:val="Kopfzeile"/>
            <w:rPr>
              <w:rFonts w:ascii="Arial" w:hAnsi="Arial"/>
              <w:sz w:val="18"/>
              <w:szCs w:val="18"/>
            </w:rPr>
          </w:pPr>
        </w:p>
        <w:p w:rsidR="00FF5C2B" w:rsidRPr="00A3152B" w:rsidRDefault="00FF5C2B" w:rsidP="00FF5C2B">
          <w:pPr>
            <w:pStyle w:val="Kopfzeile"/>
            <w:rPr>
              <w:rFonts w:ascii="Arial" w:hAnsi="Arial"/>
              <w:sz w:val="18"/>
              <w:szCs w:val="18"/>
            </w:rPr>
          </w:pPr>
          <w:r>
            <w:rPr>
              <w:rFonts w:ascii="Arial" w:hAnsi="Arial"/>
              <w:sz w:val="18"/>
              <w:szCs w:val="18"/>
            </w:rPr>
            <w:t>02:15 Minuten</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5E86"/>
    <w:multiLevelType w:val="hybridMultilevel"/>
    <w:tmpl w:val="9C82B6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38838DF"/>
    <w:multiLevelType w:val="hybridMultilevel"/>
    <w:tmpl w:val="29FE523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0F47CF"/>
    <w:multiLevelType w:val="hybridMultilevel"/>
    <w:tmpl w:val="0708352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8"/>
  </w:num>
  <w:num w:numId="3">
    <w:abstractNumId w:val="7"/>
  </w:num>
  <w:num w:numId="4">
    <w:abstractNumId w:val="23"/>
  </w:num>
  <w:num w:numId="5">
    <w:abstractNumId w:val="22"/>
  </w:num>
  <w:num w:numId="6">
    <w:abstractNumId w:val="20"/>
  </w:num>
  <w:num w:numId="7">
    <w:abstractNumId w:val="10"/>
  </w:num>
  <w:num w:numId="8">
    <w:abstractNumId w:val="3"/>
  </w:num>
  <w:num w:numId="9">
    <w:abstractNumId w:val="21"/>
  </w:num>
  <w:num w:numId="10">
    <w:abstractNumId w:val="4"/>
  </w:num>
  <w:num w:numId="11">
    <w:abstractNumId w:val="17"/>
  </w:num>
  <w:num w:numId="12">
    <w:abstractNumId w:val="2"/>
  </w:num>
  <w:num w:numId="13">
    <w:abstractNumId w:val="5"/>
  </w:num>
  <w:num w:numId="14">
    <w:abstractNumId w:val="1"/>
  </w:num>
  <w:num w:numId="15">
    <w:abstractNumId w:val="19"/>
  </w:num>
  <w:num w:numId="16">
    <w:abstractNumId w:val="6"/>
  </w:num>
  <w:num w:numId="17">
    <w:abstractNumId w:val="24"/>
  </w:num>
  <w:num w:numId="18">
    <w:abstractNumId w:val="13"/>
  </w:num>
  <w:num w:numId="19">
    <w:abstractNumId w:val="8"/>
  </w:num>
  <w:num w:numId="20">
    <w:abstractNumId w:val="14"/>
  </w:num>
  <w:num w:numId="21">
    <w:abstractNumId w:val="9"/>
  </w:num>
  <w:num w:numId="22">
    <w:abstractNumId w:val="16"/>
  </w:num>
  <w:num w:numId="23">
    <w:abstractNumId w:val="1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85"/>
    <w:rsid w:val="00011385"/>
    <w:rsid w:val="00012008"/>
    <w:rsid w:val="00034C0B"/>
    <w:rsid w:val="0004298A"/>
    <w:rsid w:val="00046687"/>
    <w:rsid w:val="000508C4"/>
    <w:rsid w:val="0005123B"/>
    <w:rsid w:val="000542A1"/>
    <w:rsid w:val="00054A08"/>
    <w:rsid w:val="00056661"/>
    <w:rsid w:val="00065561"/>
    <w:rsid w:val="00071CAA"/>
    <w:rsid w:val="00073AB1"/>
    <w:rsid w:val="000819E5"/>
    <w:rsid w:val="00085A93"/>
    <w:rsid w:val="00086C9A"/>
    <w:rsid w:val="00087330"/>
    <w:rsid w:val="00090A9C"/>
    <w:rsid w:val="00090FA0"/>
    <w:rsid w:val="000B40B0"/>
    <w:rsid w:val="000B73FE"/>
    <w:rsid w:val="000C21CF"/>
    <w:rsid w:val="000C578C"/>
    <w:rsid w:val="001018A5"/>
    <w:rsid w:val="00101BE1"/>
    <w:rsid w:val="001065E3"/>
    <w:rsid w:val="001107C0"/>
    <w:rsid w:val="0011296F"/>
    <w:rsid w:val="00114139"/>
    <w:rsid w:val="001205C5"/>
    <w:rsid w:val="0013281A"/>
    <w:rsid w:val="00143CB8"/>
    <w:rsid w:val="001467F6"/>
    <w:rsid w:val="00166279"/>
    <w:rsid w:val="0017552C"/>
    <w:rsid w:val="0018786F"/>
    <w:rsid w:val="00194162"/>
    <w:rsid w:val="0019716F"/>
    <w:rsid w:val="001A091D"/>
    <w:rsid w:val="001B22A4"/>
    <w:rsid w:val="001B3C76"/>
    <w:rsid w:val="001C544E"/>
    <w:rsid w:val="001D3481"/>
    <w:rsid w:val="001E04EE"/>
    <w:rsid w:val="001F448D"/>
    <w:rsid w:val="002049FF"/>
    <w:rsid w:val="002077F2"/>
    <w:rsid w:val="00220784"/>
    <w:rsid w:val="00226E71"/>
    <w:rsid w:val="00227596"/>
    <w:rsid w:val="00230DFC"/>
    <w:rsid w:val="002338AA"/>
    <w:rsid w:val="00233B90"/>
    <w:rsid w:val="00237581"/>
    <w:rsid w:val="0024337E"/>
    <w:rsid w:val="00246829"/>
    <w:rsid w:val="00253500"/>
    <w:rsid w:val="002558F8"/>
    <w:rsid w:val="00257F9B"/>
    <w:rsid w:val="00263C4D"/>
    <w:rsid w:val="00293E12"/>
    <w:rsid w:val="002B08AA"/>
    <w:rsid w:val="002B11F1"/>
    <w:rsid w:val="002B1FA4"/>
    <w:rsid w:val="002B69DF"/>
    <w:rsid w:val="002C56FA"/>
    <w:rsid w:val="002D00AC"/>
    <w:rsid w:val="002E2750"/>
    <w:rsid w:val="002F2D5C"/>
    <w:rsid w:val="002F58BB"/>
    <w:rsid w:val="00311526"/>
    <w:rsid w:val="00313588"/>
    <w:rsid w:val="00323D0D"/>
    <w:rsid w:val="00323E82"/>
    <w:rsid w:val="00330A77"/>
    <w:rsid w:val="00336D76"/>
    <w:rsid w:val="003429F6"/>
    <w:rsid w:val="0034512E"/>
    <w:rsid w:val="00347764"/>
    <w:rsid w:val="00362BEB"/>
    <w:rsid w:val="00366BBA"/>
    <w:rsid w:val="00367A3B"/>
    <w:rsid w:val="00381217"/>
    <w:rsid w:val="00383231"/>
    <w:rsid w:val="00386693"/>
    <w:rsid w:val="003944BE"/>
    <w:rsid w:val="003D05EC"/>
    <w:rsid w:val="003D4A61"/>
    <w:rsid w:val="003E371A"/>
    <w:rsid w:val="003E7DD1"/>
    <w:rsid w:val="00410E4C"/>
    <w:rsid w:val="004162E1"/>
    <w:rsid w:val="00430A31"/>
    <w:rsid w:val="0044293F"/>
    <w:rsid w:val="00442A37"/>
    <w:rsid w:val="00452150"/>
    <w:rsid w:val="004617BB"/>
    <w:rsid w:val="00461BF0"/>
    <w:rsid w:val="00463C1B"/>
    <w:rsid w:val="00480092"/>
    <w:rsid w:val="00483BAA"/>
    <w:rsid w:val="00485C23"/>
    <w:rsid w:val="00497544"/>
    <w:rsid w:val="00497B13"/>
    <w:rsid w:val="004B6E8A"/>
    <w:rsid w:val="004D49D5"/>
    <w:rsid w:val="004E267D"/>
    <w:rsid w:val="004E5D66"/>
    <w:rsid w:val="004E73D8"/>
    <w:rsid w:val="0050005B"/>
    <w:rsid w:val="00502146"/>
    <w:rsid w:val="00516997"/>
    <w:rsid w:val="0052112C"/>
    <w:rsid w:val="00524DCA"/>
    <w:rsid w:val="005301DE"/>
    <w:rsid w:val="00537C46"/>
    <w:rsid w:val="005469AD"/>
    <w:rsid w:val="0055473E"/>
    <w:rsid w:val="005644DF"/>
    <w:rsid w:val="005714A1"/>
    <w:rsid w:val="005744E6"/>
    <w:rsid w:val="0058095E"/>
    <w:rsid w:val="005841F8"/>
    <w:rsid w:val="00591986"/>
    <w:rsid w:val="005A3CCB"/>
    <w:rsid w:val="005B0B74"/>
    <w:rsid w:val="005B25FB"/>
    <w:rsid w:val="005B7135"/>
    <w:rsid w:val="005D1E03"/>
    <w:rsid w:val="005D7D38"/>
    <w:rsid w:val="005F2E73"/>
    <w:rsid w:val="005F6BBF"/>
    <w:rsid w:val="00614018"/>
    <w:rsid w:val="006179A3"/>
    <w:rsid w:val="00626EA3"/>
    <w:rsid w:val="00630566"/>
    <w:rsid w:val="0064785C"/>
    <w:rsid w:val="006559FC"/>
    <w:rsid w:val="006615B6"/>
    <w:rsid w:val="0068286F"/>
    <w:rsid w:val="0069095A"/>
    <w:rsid w:val="006922F3"/>
    <w:rsid w:val="00696ED8"/>
    <w:rsid w:val="006A15C3"/>
    <w:rsid w:val="006A3A72"/>
    <w:rsid w:val="006B6B4C"/>
    <w:rsid w:val="006C411C"/>
    <w:rsid w:val="006D6A31"/>
    <w:rsid w:val="006E2F5F"/>
    <w:rsid w:val="006E317C"/>
    <w:rsid w:val="006F0AE2"/>
    <w:rsid w:val="00701D98"/>
    <w:rsid w:val="0070285A"/>
    <w:rsid w:val="00706920"/>
    <w:rsid w:val="007177EF"/>
    <w:rsid w:val="00717BDA"/>
    <w:rsid w:val="00727221"/>
    <w:rsid w:val="0073352F"/>
    <w:rsid w:val="00766C9D"/>
    <w:rsid w:val="007710E0"/>
    <w:rsid w:val="0077741F"/>
    <w:rsid w:val="007776A8"/>
    <w:rsid w:val="007A3429"/>
    <w:rsid w:val="007B0B1A"/>
    <w:rsid w:val="007C7D94"/>
    <w:rsid w:val="007D0F0A"/>
    <w:rsid w:val="007D6281"/>
    <w:rsid w:val="007F47DB"/>
    <w:rsid w:val="007F5172"/>
    <w:rsid w:val="007F5CA3"/>
    <w:rsid w:val="00811096"/>
    <w:rsid w:val="00837C30"/>
    <w:rsid w:val="00852795"/>
    <w:rsid w:val="00854008"/>
    <w:rsid w:val="00854AFE"/>
    <w:rsid w:val="00860E34"/>
    <w:rsid w:val="00861F05"/>
    <w:rsid w:val="008730DE"/>
    <w:rsid w:val="00886FBC"/>
    <w:rsid w:val="00893107"/>
    <w:rsid w:val="008B183D"/>
    <w:rsid w:val="008B2AC2"/>
    <w:rsid w:val="008B5D54"/>
    <w:rsid w:val="008B6058"/>
    <w:rsid w:val="008C11E6"/>
    <w:rsid w:val="008C2425"/>
    <w:rsid w:val="008C6C31"/>
    <w:rsid w:val="008D031B"/>
    <w:rsid w:val="008E3FCC"/>
    <w:rsid w:val="008F3811"/>
    <w:rsid w:val="00923690"/>
    <w:rsid w:val="00927027"/>
    <w:rsid w:val="00935456"/>
    <w:rsid w:val="009362F4"/>
    <w:rsid w:val="00937B92"/>
    <w:rsid w:val="009463F4"/>
    <w:rsid w:val="00951C3A"/>
    <w:rsid w:val="00953C86"/>
    <w:rsid w:val="009763F6"/>
    <w:rsid w:val="00976679"/>
    <w:rsid w:val="00976744"/>
    <w:rsid w:val="009801FD"/>
    <w:rsid w:val="0098167D"/>
    <w:rsid w:val="00981A9C"/>
    <w:rsid w:val="0098392B"/>
    <w:rsid w:val="009B548D"/>
    <w:rsid w:val="009B65BF"/>
    <w:rsid w:val="009B6AB6"/>
    <w:rsid w:val="009D4F54"/>
    <w:rsid w:val="009E3849"/>
    <w:rsid w:val="009F0855"/>
    <w:rsid w:val="009F5654"/>
    <w:rsid w:val="00A02F03"/>
    <w:rsid w:val="00A120DD"/>
    <w:rsid w:val="00A20506"/>
    <w:rsid w:val="00A2302D"/>
    <w:rsid w:val="00A30917"/>
    <w:rsid w:val="00A321FC"/>
    <w:rsid w:val="00A33B92"/>
    <w:rsid w:val="00A359FA"/>
    <w:rsid w:val="00A427DC"/>
    <w:rsid w:val="00A44367"/>
    <w:rsid w:val="00A601D7"/>
    <w:rsid w:val="00A628C7"/>
    <w:rsid w:val="00A74D0C"/>
    <w:rsid w:val="00A82058"/>
    <w:rsid w:val="00A97938"/>
    <w:rsid w:val="00AB1907"/>
    <w:rsid w:val="00AB4557"/>
    <w:rsid w:val="00AB76C5"/>
    <w:rsid w:val="00AC29C1"/>
    <w:rsid w:val="00AC7551"/>
    <w:rsid w:val="00AD0A5F"/>
    <w:rsid w:val="00AD4CA7"/>
    <w:rsid w:val="00AF5072"/>
    <w:rsid w:val="00B07FF4"/>
    <w:rsid w:val="00B108E4"/>
    <w:rsid w:val="00B21A96"/>
    <w:rsid w:val="00B34CB3"/>
    <w:rsid w:val="00B435DD"/>
    <w:rsid w:val="00B445E3"/>
    <w:rsid w:val="00B4742B"/>
    <w:rsid w:val="00B5025E"/>
    <w:rsid w:val="00B512C6"/>
    <w:rsid w:val="00B62D9B"/>
    <w:rsid w:val="00B76D1B"/>
    <w:rsid w:val="00B87E56"/>
    <w:rsid w:val="00B90138"/>
    <w:rsid w:val="00B95662"/>
    <w:rsid w:val="00BB2564"/>
    <w:rsid w:val="00BD356A"/>
    <w:rsid w:val="00BF1D68"/>
    <w:rsid w:val="00C11570"/>
    <w:rsid w:val="00C13F00"/>
    <w:rsid w:val="00C15202"/>
    <w:rsid w:val="00C164DF"/>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97378"/>
    <w:rsid w:val="00CA50BD"/>
    <w:rsid w:val="00CA62AA"/>
    <w:rsid w:val="00CB15CC"/>
    <w:rsid w:val="00CB2E4A"/>
    <w:rsid w:val="00CB5761"/>
    <w:rsid w:val="00CB749C"/>
    <w:rsid w:val="00CC4B43"/>
    <w:rsid w:val="00CD31DF"/>
    <w:rsid w:val="00CE077F"/>
    <w:rsid w:val="00CE62FC"/>
    <w:rsid w:val="00D01C17"/>
    <w:rsid w:val="00D06954"/>
    <w:rsid w:val="00D13029"/>
    <w:rsid w:val="00D14A49"/>
    <w:rsid w:val="00D225B6"/>
    <w:rsid w:val="00D30DFC"/>
    <w:rsid w:val="00D31261"/>
    <w:rsid w:val="00D34455"/>
    <w:rsid w:val="00D359A5"/>
    <w:rsid w:val="00D45DAD"/>
    <w:rsid w:val="00D60AEC"/>
    <w:rsid w:val="00D63433"/>
    <w:rsid w:val="00D738C0"/>
    <w:rsid w:val="00D74686"/>
    <w:rsid w:val="00D74C30"/>
    <w:rsid w:val="00D77DF1"/>
    <w:rsid w:val="00D80548"/>
    <w:rsid w:val="00D80E9D"/>
    <w:rsid w:val="00D85C64"/>
    <w:rsid w:val="00D866C4"/>
    <w:rsid w:val="00D9231C"/>
    <w:rsid w:val="00D93B37"/>
    <w:rsid w:val="00D941DA"/>
    <w:rsid w:val="00DA47C3"/>
    <w:rsid w:val="00DB05E1"/>
    <w:rsid w:val="00DC0DD0"/>
    <w:rsid w:val="00DC1020"/>
    <w:rsid w:val="00DC565A"/>
    <w:rsid w:val="00DC58B8"/>
    <w:rsid w:val="00DD05C2"/>
    <w:rsid w:val="00DD0726"/>
    <w:rsid w:val="00DD166A"/>
    <w:rsid w:val="00DE47B7"/>
    <w:rsid w:val="00DE57F4"/>
    <w:rsid w:val="00E070FB"/>
    <w:rsid w:val="00E125EF"/>
    <w:rsid w:val="00E22D37"/>
    <w:rsid w:val="00E25EBF"/>
    <w:rsid w:val="00E311EC"/>
    <w:rsid w:val="00E334CA"/>
    <w:rsid w:val="00E4038E"/>
    <w:rsid w:val="00E42369"/>
    <w:rsid w:val="00E56CD4"/>
    <w:rsid w:val="00E6786D"/>
    <w:rsid w:val="00E900F8"/>
    <w:rsid w:val="00E93606"/>
    <w:rsid w:val="00EA4561"/>
    <w:rsid w:val="00EB1B27"/>
    <w:rsid w:val="00EB6185"/>
    <w:rsid w:val="00EC53C9"/>
    <w:rsid w:val="00EC5921"/>
    <w:rsid w:val="00ED0463"/>
    <w:rsid w:val="00EE3B5F"/>
    <w:rsid w:val="00EF6A64"/>
    <w:rsid w:val="00F16CD2"/>
    <w:rsid w:val="00F45B96"/>
    <w:rsid w:val="00F47E7F"/>
    <w:rsid w:val="00F532DE"/>
    <w:rsid w:val="00F5443B"/>
    <w:rsid w:val="00F547CC"/>
    <w:rsid w:val="00F640CE"/>
    <w:rsid w:val="00F70D14"/>
    <w:rsid w:val="00F73C5C"/>
    <w:rsid w:val="00F767B2"/>
    <w:rsid w:val="00F905C6"/>
    <w:rsid w:val="00F92083"/>
    <w:rsid w:val="00FB1813"/>
    <w:rsid w:val="00FB2D13"/>
    <w:rsid w:val="00FB528C"/>
    <w:rsid w:val="00FC199E"/>
    <w:rsid w:val="00FD748A"/>
    <w:rsid w:val="00FF1779"/>
    <w:rsid w:val="00FF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aeaea"/>
    </o:shapedefaults>
    <o:shapelayout v:ext="edit">
      <o:idmap v:ext="edit" data="1"/>
    </o:shapelayout>
  </w:shapeDefaults>
  <w:decimalSymbol w:val="."/>
  <w:listSeparator w:val=";"/>
  <w15:docId w15:val="{5B27E224-DAC9-4FA8-9734-925CE752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StandardWeb">
    <w:name w:val="Normal (Web)"/>
    <w:basedOn w:val="Standard"/>
    <w:uiPriority w:val="99"/>
    <w:semiHidden/>
    <w:unhideWhenUsed/>
    <w:rsid w:val="00B95662"/>
    <w:pPr>
      <w:spacing w:before="100" w:beforeAutospacing="1" w:after="119"/>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pfister.UNTERRICHT.004\AppData\Local\Temp\Temp1_AW__Unterrichtseinheiten_Filosofix.zip\vorlage_AB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5FC3-814B-4AAC-B63E-BE43E613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vorlage_ABL.dotx</Template>
  <TotalTime>0</TotalTime>
  <Pages>3</Pages>
  <Words>807</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Filosofix: 1. Strassenbahn</vt:lpstr>
    </vt:vector>
  </TitlesOfParts>
  <Company>SF Schweizer Fernsehen</Company>
  <LinksUpToDate>false</LinksUpToDate>
  <CharactersWithSpaces>5344</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Filosofix: 1. Strassenbahn</dc:title>
  <dc:creator>Jonas Pfister</dc:creator>
  <cp:lastModifiedBy>Marriott, Steven (SRF)</cp:lastModifiedBy>
  <cp:revision>5</cp:revision>
  <cp:lastPrinted>2013-04-15T08:53:00Z</cp:lastPrinted>
  <dcterms:created xsi:type="dcterms:W3CDTF">2016-01-15T11:28:00Z</dcterms:created>
  <dcterms:modified xsi:type="dcterms:W3CDTF">2016-01-15T11:38:00Z</dcterms:modified>
  <cp:category>Zuma Vorlage phe</cp:category>
</cp:coreProperties>
</file>